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oter4.xml" ContentType="application/vnd.openxmlformats-officedocument.wordprocessingml.footer+xml"/>
  <Override PartName="/word/header5.xml" ContentType="application/vnd.openxmlformats-officedocument.wordprocessingml.header+xml"/>
  <Override PartName="/word/footer5.xml" ContentType="application/vnd.openxmlformats-officedocument.wordprocessingml.footer+xml"/>
  <Override PartName="/word/header6.xml" ContentType="application/vnd.openxmlformats-officedocument.wordprocessingml.header+xml"/>
  <Override PartName="/word/footer6.xml" ContentType="application/vnd.openxmlformats-officedocument.wordprocessingml.footer+xml"/>
  <Override PartName="/word/header7.xml" ContentType="application/vnd.openxmlformats-officedocument.wordprocessingml.header+xml"/>
  <Override PartName="/word/footer7.xml" ContentType="application/vnd.openxmlformats-officedocument.wordprocessingml.footer+xml"/>
  <Override PartName="/word/header8.xml" ContentType="application/vnd.openxmlformats-officedocument.wordprocessingml.header+xml"/>
  <Override PartName="/word/footer8.xml" ContentType="application/vnd.openxmlformats-officedocument.wordprocessingml.footer+xml"/>
  <Override PartName="/word/header9.xml" ContentType="application/vnd.openxmlformats-officedocument.wordprocessingml.header+xml"/>
  <Override PartName="/word/footer9.xml" ContentType="application/vnd.openxmlformats-officedocument.wordprocessingml.footer+xml"/>
  <Override PartName="/word/header10.xml" ContentType="application/vnd.openxmlformats-officedocument.wordprocessingml.header+xml"/>
  <Override PartName="/word/footer10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3AC11E5" w14:textId="77777777" w:rsidR="00702F56" w:rsidRPr="00702F56" w:rsidRDefault="00702F56" w:rsidP="00702F56">
      <w:pPr>
        <w:jc w:val="center"/>
        <w:rPr>
          <w:rStyle w:val="fontstyle01"/>
          <w:rFonts w:cs="Arial"/>
          <w:bCs/>
          <w:sz w:val="16"/>
          <w:szCs w:val="16"/>
        </w:rPr>
      </w:pPr>
    </w:p>
    <w:p w14:paraId="2B37831E" w14:textId="77777777" w:rsidR="00702F56" w:rsidRDefault="00702F56" w:rsidP="00C627C1">
      <w:pPr>
        <w:spacing w:before="139"/>
        <w:jc w:val="center"/>
        <w:rPr>
          <w:rFonts w:ascii="Arial" w:hAnsi="Arial" w:cs="Arial"/>
          <w:b/>
          <w:bCs/>
          <w:color w:val="000000"/>
          <w:spacing w:val="-10"/>
          <w:w w:val="105"/>
          <w:sz w:val="44"/>
          <w:szCs w:val="44"/>
        </w:rPr>
      </w:pPr>
      <w:r>
        <w:rPr>
          <w:rStyle w:val="fontstyle01"/>
          <w:rFonts w:cs="Arial"/>
          <w:bCs/>
          <w:szCs w:val="32"/>
        </w:rPr>
        <w:t>C4 - TD2_Le diagnostic stratégique</w:t>
      </w:r>
    </w:p>
    <w:p w14:paraId="0BADD25E" w14:textId="4C90B0A3" w:rsidR="00377A35" w:rsidRPr="00702F56" w:rsidRDefault="00377A35" w:rsidP="00702F56">
      <w:pPr>
        <w:numPr>
          <w:ilvl w:val="0"/>
          <w:numId w:val="7"/>
        </w:numPr>
        <w:spacing w:before="120"/>
        <w:ind w:left="714" w:hanging="357"/>
        <w:jc w:val="center"/>
        <w:rPr>
          <w:rFonts w:ascii="Arial" w:hAnsi="Arial" w:cs="Arial"/>
          <w:b/>
          <w:bCs/>
          <w:color w:val="000000"/>
          <w:spacing w:val="-10"/>
          <w:w w:val="105"/>
          <w:sz w:val="32"/>
          <w:szCs w:val="32"/>
        </w:rPr>
      </w:pPr>
      <w:r w:rsidRPr="00702F56">
        <w:rPr>
          <w:rFonts w:ascii="Arial" w:hAnsi="Arial" w:cs="Arial"/>
          <w:b/>
          <w:bCs/>
          <w:color w:val="000000"/>
          <w:spacing w:val="-10"/>
          <w:w w:val="105"/>
          <w:sz w:val="32"/>
          <w:szCs w:val="32"/>
        </w:rPr>
        <w:t>Le diagnostic stratégique externe</w:t>
      </w:r>
      <w:r w:rsidR="007C3364" w:rsidRPr="007C3364">
        <w:rPr>
          <w:rFonts w:ascii="Arial" w:hAnsi="Arial" w:cs="Arial"/>
          <w:b/>
          <w:bCs/>
          <w:color w:val="C00000"/>
          <w:spacing w:val="-10"/>
          <w:w w:val="105"/>
          <w:sz w:val="22"/>
          <w:szCs w:val="22"/>
        </w:rPr>
        <w:t xml:space="preserve"> (voir les synthèses en fin de document)</w:t>
      </w:r>
    </w:p>
    <w:p w14:paraId="266C2A08" w14:textId="77777777" w:rsidR="00377A35" w:rsidRDefault="00377A35" w:rsidP="00702F56">
      <w:pPr>
        <w:numPr>
          <w:ilvl w:val="0"/>
          <w:numId w:val="10"/>
        </w:numPr>
        <w:spacing w:before="108"/>
        <w:rPr>
          <w:rFonts w:ascii="Arial" w:hAnsi="Arial" w:cs="Arial"/>
          <w:b/>
          <w:bCs/>
          <w:color w:val="C00000"/>
          <w:spacing w:val="-4"/>
          <w:w w:val="105"/>
        </w:rPr>
      </w:pPr>
      <w:r>
        <w:rPr>
          <w:rFonts w:ascii="Arial" w:hAnsi="Arial" w:cs="Arial"/>
          <w:b/>
          <w:bCs/>
          <w:color w:val="C00000"/>
          <w:spacing w:val="-4"/>
          <w:w w:val="105"/>
        </w:rPr>
        <w:t>Etudier l’environnement global de l’entreprise</w:t>
      </w:r>
    </w:p>
    <w:p w14:paraId="1E952C21" w14:textId="77777777" w:rsidR="001101A9" w:rsidRPr="00334EAD" w:rsidRDefault="00334EAD" w:rsidP="00334EAD">
      <w:pPr>
        <w:tabs>
          <w:tab w:val="left" w:pos="2445"/>
        </w:tabs>
        <w:ind w:left="720"/>
        <w:rPr>
          <w:rFonts w:ascii="Arial" w:hAnsi="Arial" w:cs="Arial"/>
          <w:b/>
          <w:bCs/>
          <w:color w:val="C00000"/>
          <w:spacing w:val="-4"/>
          <w:sz w:val="16"/>
          <w:szCs w:val="16"/>
        </w:rPr>
      </w:pPr>
      <w:r>
        <w:rPr>
          <w:rFonts w:ascii="Arial" w:hAnsi="Arial" w:cs="Arial"/>
          <w:b/>
          <w:bCs/>
          <w:color w:val="C00000"/>
          <w:spacing w:val="-4"/>
        </w:rPr>
        <w:tab/>
      </w:r>
    </w:p>
    <w:p w14:paraId="5BCAC2CE" w14:textId="521E79A7" w:rsidR="00377A35" w:rsidRDefault="0001305F">
      <w:pPr>
        <w:spacing w:after="37"/>
        <w:ind w:left="24" w:right="138"/>
        <w:jc w:val="center"/>
      </w:pPr>
      <w:r>
        <w:rPr>
          <w:noProof/>
        </w:rPr>
        <w:drawing>
          <wp:inline distT="0" distB="0" distL="0" distR="0" wp14:anchorId="7C8BBA25" wp14:editId="2C083679">
            <wp:extent cx="6424930" cy="3792855"/>
            <wp:effectExtent l="0" t="0" r="0" b="0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930" cy="3792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04A5B" w14:textId="77777777" w:rsidR="00377A35" w:rsidRDefault="00377A35">
      <w:pPr>
        <w:jc w:val="both"/>
        <w:rPr>
          <w:rFonts w:ascii="Arial" w:hAnsi="Arial" w:cs="Arial"/>
          <w:color w:val="000000"/>
          <w:spacing w:val="-4"/>
          <w:sz w:val="22"/>
          <w:szCs w:val="22"/>
        </w:rPr>
      </w:pPr>
      <w:r>
        <w:rPr>
          <w:rFonts w:ascii="Arial" w:hAnsi="Arial" w:cs="Arial"/>
          <w:color w:val="000000"/>
          <w:spacing w:val="-5"/>
          <w:w w:val="105"/>
          <w:sz w:val="22"/>
          <w:szCs w:val="22"/>
        </w:rPr>
        <w:t xml:space="preserve">L’environnement peut exercer des perturbations négatives sur l’entreprise en freinant son développement. </w:t>
      </w:r>
      <w:r>
        <w:rPr>
          <w:rFonts w:ascii="Arial" w:hAnsi="Arial" w:cs="Arial"/>
          <w:color w:val="000000"/>
          <w:spacing w:val="-2"/>
          <w:w w:val="105"/>
          <w:sz w:val="22"/>
          <w:szCs w:val="22"/>
        </w:rPr>
        <w:t xml:space="preserve">A l’inverse, il peut présenter des domaines d’action dans </w:t>
      </w:r>
      <w:r>
        <w:rPr>
          <w:rFonts w:ascii="Arial" w:hAnsi="Arial" w:cs="Arial"/>
          <w:color w:val="000000"/>
          <w:spacing w:val="-2"/>
          <w:sz w:val="22"/>
          <w:szCs w:val="22"/>
        </w:rPr>
        <w:t xml:space="preserve">lesquels elle bénéficiera </w:t>
      </w:r>
      <w:r>
        <w:rPr>
          <w:rFonts w:ascii="Arial" w:hAnsi="Arial" w:cs="Arial"/>
          <w:color w:val="000000"/>
          <w:spacing w:val="-2"/>
          <w:w w:val="105"/>
          <w:sz w:val="22"/>
          <w:szCs w:val="22"/>
        </w:rPr>
        <w:t xml:space="preserve">d’un avantage la </w:t>
      </w:r>
      <w:r>
        <w:rPr>
          <w:rFonts w:ascii="Arial" w:hAnsi="Arial" w:cs="Arial"/>
          <w:color w:val="000000"/>
          <w:spacing w:val="-5"/>
          <w:w w:val="105"/>
          <w:sz w:val="22"/>
          <w:szCs w:val="22"/>
        </w:rPr>
        <w:t>différenciant de ses concurrents. L’entreprise disposera d</w:t>
      </w:r>
      <w:r w:rsidR="001101A9">
        <w:rPr>
          <w:rFonts w:ascii="Arial" w:hAnsi="Arial" w:cs="Arial"/>
          <w:color w:val="000000"/>
          <w:spacing w:val="-5"/>
          <w:w w:val="105"/>
          <w:sz w:val="22"/>
          <w:szCs w:val="22"/>
        </w:rPr>
        <w:t>’</w:t>
      </w:r>
      <w:r>
        <w:rPr>
          <w:rFonts w:ascii="Arial" w:hAnsi="Arial" w:cs="Arial"/>
          <w:color w:val="000000"/>
          <w:spacing w:val="-5"/>
          <w:w w:val="105"/>
          <w:sz w:val="22"/>
          <w:szCs w:val="22"/>
        </w:rPr>
        <w:t xml:space="preserve">un avantage si ses compétences propres lui </w:t>
      </w:r>
      <w:r>
        <w:rPr>
          <w:rFonts w:ascii="Arial" w:hAnsi="Arial" w:cs="Arial"/>
          <w:color w:val="000000"/>
          <w:spacing w:val="-4"/>
          <w:w w:val="105"/>
          <w:sz w:val="22"/>
          <w:szCs w:val="22"/>
        </w:rPr>
        <w:t>permettent d’exploiter une opportunité plus facilement que ses concurrents.</w:t>
      </w:r>
    </w:p>
    <w:p w14:paraId="5403C528" w14:textId="492DC49F" w:rsidR="00334EAD" w:rsidRDefault="00334EAD" w:rsidP="00334EAD">
      <w:pPr>
        <w:ind w:left="431"/>
        <w:rPr>
          <w:rFonts w:ascii="Arial" w:hAnsi="Arial" w:cs="Arial"/>
          <w:b/>
          <w:bCs/>
          <w:color w:val="0033CC"/>
          <w:spacing w:val="-3"/>
          <w:w w:val="105"/>
          <w:sz w:val="22"/>
          <w:szCs w:val="22"/>
        </w:rPr>
      </w:pPr>
    </w:p>
    <w:p w14:paraId="7BDCEE56" w14:textId="77777777" w:rsidR="00491B72" w:rsidRPr="00334EAD" w:rsidRDefault="00491B72" w:rsidP="00334EAD">
      <w:pPr>
        <w:ind w:left="431"/>
        <w:rPr>
          <w:rFonts w:ascii="Arial" w:hAnsi="Arial" w:cs="Arial"/>
          <w:b/>
          <w:bCs/>
          <w:color w:val="0033CC"/>
          <w:spacing w:val="-3"/>
          <w:w w:val="105"/>
          <w:sz w:val="16"/>
          <w:szCs w:val="16"/>
        </w:rPr>
      </w:pPr>
    </w:p>
    <w:p w14:paraId="2FAF6121" w14:textId="3C9B6E35" w:rsidR="00377A35" w:rsidRDefault="0001305F">
      <w:pPr>
        <w:ind w:right="8"/>
        <w:jc w:val="center"/>
      </w:pPr>
      <w:r>
        <w:rPr>
          <w:noProof/>
        </w:rPr>
        <w:drawing>
          <wp:inline distT="0" distB="0" distL="0" distR="0" wp14:anchorId="17712896" wp14:editId="5AA9BBEE">
            <wp:extent cx="6003290" cy="3498850"/>
            <wp:effectExtent l="0" t="0" r="0" b="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03290" cy="3498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2E0168" w14:textId="77777777" w:rsidR="00377A35" w:rsidRDefault="00377A35">
      <w:pPr>
        <w:ind w:right="8"/>
        <w:jc w:val="center"/>
        <w:sectPr w:rsidR="00377A35" w:rsidSect="001101A9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18" w:h="16854"/>
          <w:pgMar w:top="720" w:right="720" w:bottom="720" w:left="720" w:header="706" w:footer="690" w:gutter="0"/>
          <w:cols w:space="720"/>
          <w:noEndnote/>
          <w:titlePg/>
          <w:docGrid w:linePitch="326"/>
        </w:sectPr>
      </w:pPr>
    </w:p>
    <w:p w14:paraId="5DF8EB7D" w14:textId="5D5C3B3D" w:rsidR="00377A35" w:rsidRDefault="0001305F">
      <w:pPr>
        <w:spacing w:before="103" w:after="288"/>
        <w:ind w:left="28" w:right="43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0288" behindDoc="1" locked="0" layoutInCell="0" allowOverlap="1" wp14:anchorId="6B2EC1CE" wp14:editId="145D60E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22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EFEF8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BB948B2" w14:textId="435D81E1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type w14:anchorId="6B2EC1CE"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left:0;text-align:left;margin-left:0;margin-top:0;width:595.9pt;height:842.7pt;z-index:-2516561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" o:allowincell="f" fillcolor="#fefef8" stroked="f">
                <v:fill opacity="32896f"/>
                <v:textbox>
                  <w:txbxContent>
                    <w:p w14:paraId="1BB948B2" w14:textId="435D81E1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7BCDE854" wp14:editId="7CAB1BC8">
            <wp:extent cx="6480175" cy="7609205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7609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F0C3A" w14:textId="5D27905A" w:rsidR="00377A35" w:rsidRDefault="00377A35" w:rsidP="00491B72">
      <w:pPr>
        <w:pStyle w:val="Paragraphedeliste"/>
        <w:numPr>
          <w:ilvl w:val="0"/>
          <w:numId w:val="1"/>
        </w:numPr>
        <w:rPr>
          <w:rFonts w:ascii="Arial" w:hAnsi="Arial" w:cs="Arial"/>
          <w:spacing w:val="-5"/>
          <w:w w:val="105"/>
          <w:sz w:val="22"/>
          <w:szCs w:val="22"/>
        </w:rPr>
      </w:pPr>
      <w:r w:rsidRPr="00491B72">
        <w:rPr>
          <w:rFonts w:ascii="Arial" w:hAnsi="Arial" w:cs="Arial"/>
          <w:spacing w:val="-8"/>
          <w:w w:val="105"/>
          <w:sz w:val="22"/>
          <w:szCs w:val="22"/>
        </w:rPr>
        <w:t xml:space="preserve">Rechercher et classer selon la méthode PESTEL les différents éléments de l’environnement </w:t>
      </w:r>
      <w:r w:rsidRPr="00491B72">
        <w:rPr>
          <w:rFonts w:ascii="Arial" w:hAnsi="Arial" w:cs="Arial"/>
          <w:spacing w:val="-5"/>
          <w:w w:val="105"/>
          <w:sz w:val="22"/>
          <w:szCs w:val="22"/>
        </w:rPr>
        <w:t>pouvant influencer l’activité de Voyageurs du monde.</w:t>
      </w:r>
    </w:p>
    <w:tbl>
      <w:tblPr>
        <w:tblStyle w:val="Grilledutableau"/>
        <w:tblW w:w="0" w:type="auto"/>
        <w:tblInd w:w="504" w:type="dxa"/>
        <w:tblLook w:val="04A0" w:firstRow="1" w:lastRow="0" w:firstColumn="1" w:lastColumn="0" w:noHBand="0" w:noVBand="1"/>
      </w:tblPr>
      <w:tblGrid>
        <w:gridCol w:w="1759"/>
        <w:gridCol w:w="8058"/>
      </w:tblGrid>
      <w:tr w:rsidR="00EF06B3" w14:paraId="0C020E3B" w14:textId="77777777" w:rsidTr="00C73C0C">
        <w:tc>
          <w:tcPr>
            <w:tcW w:w="1759" w:type="dxa"/>
          </w:tcPr>
          <w:p w14:paraId="16BA05AA" w14:textId="521D75A4" w:rsidR="00EF06B3" w:rsidRDefault="00EF06B3" w:rsidP="00EF06B3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  <w:r w:rsidRPr="00EF06B3">
              <w:rPr>
                <w:rFonts w:ascii="Arial" w:hAnsi="Arial" w:cs="Arial"/>
                <w:b/>
                <w:spacing w:val="-5"/>
                <w:w w:val="105"/>
                <w:sz w:val="22"/>
                <w:szCs w:val="22"/>
              </w:rPr>
              <w:t>P</w:t>
            </w:r>
            <w:r>
              <w:rPr>
                <w:rFonts w:ascii="Arial" w:hAnsi="Arial" w:cs="Arial"/>
                <w:spacing w:val="-5"/>
                <w:w w:val="105"/>
                <w:sz w:val="22"/>
                <w:szCs w:val="22"/>
              </w:rPr>
              <w:t>olitique</w:t>
            </w:r>
          </w:p>
        </w:tc>
        <w:tc>
          <w:tcPr>
            <w:tcW w:w="8058" w:type="dxa"/>
          </w:tcPr>
          <w:p w14:paraId="7978026D" w14:textId="311BC76B" w:rsidR="00EF06B3" w:rsidRDefault="00C73C0C" w:rsidP="00EF06B3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  <w:r>
              <w:rPr>
                <w:rFonts w:ascii="Arial" w:hAnsi="Arial" w:cs="Arial"/>
                <w:spacing w:val="-5"/>
                <w:w w:val="105"/>
                <w:sz w:val="22"/>
                <w:szCs w:val="22"/>
              </w:rPr>
              <w:t>Environnement économique morose (situation géopolitique délicate en Egypte)</w:t>
            </w:r>
          </w:p>
        </w:tc>
      </w:tr>
      <w:tr w:rsidR="00EF06B3" w14:paraId="67D0F220" w14:textId="77777777" w:rsidTr="00C73C0C">
        <w:tc>
          <w:tcPr>
            <w:tcW w:w="1759" w:type="dxa"/>
          </w:tcPr>
          <w:p w14:paraId="45E8A003" w14:textId="3132F507" w:rsidR="00EF06B3" w:rsidRDefault="00EF06B3" w:rsidP="00EF06B3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  <w:r w:rsidRPr="00EF06B3">
              <w:rPr>
                <w:rFonts w:ascii="Arial" w:hAnsi="Arial" w:cs="Arial"/>
                <w:b/>
                <w:spacing w:val="-5"/>
                <w:w w:val="105"/>
                <w:sz w:val="22"/>
                <w:szCs w:val="22"/>
              </w:rPr>
              <w:t>E</w:t>
            </w:r>
            <w:r>
              <w:rPr>
                <w:rFonts w:ascii="Arial" w:hAnsi="Arial" w:cs="Arial"/>
                <w:spacing w:val="-5"/>
                <w:w w:val="105"/>
                <w:sz w:val="22"/>
                <w:szCs w:val="22"/>
              </w:rPr>
              <w:t>conomique</w:t>
            </w:r>
          </w:p>
        </w:tc>
        <w:tc>
          <w:tcPr>
            <w:tcW w:w="8058" w:type="dxa"/>
          </w:tcPr>
          <w:p w14:paraId="084F5DDF" w14:textId="014F96C4" w:rsidR="00EF06B3" w:rsidRDefault="00C73C0C" w:rsidP="00C73C0C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  <w:r>
              <w:rPr>
                <w:rFonts w:ascii="Arial" w:hAnsi="Arial" w:cs="Arial"/>
                <w:spacing w:val="-5"/>
                <w:w w:val="105"/>
                <w:sz w:val="22"/>
                <w:szCs w:val="22"/>
              </w:rPr>
              <w:t>Développement mondial</w:t>
            </w:r>
          </w:p>
        </w:tc>
      </w:tr>
      <w:tr w:rsidR="00EF06B3" w14:paraId="0E76E5D6" w14:textId="77777777" w:rsidTr="00C73C0C">
        <w:tc>
          <w:tcPr>
            <w:tcW w:w="1759" w:type="dxa"/>
          </w:tcPr>
          <w:p w14:paraId="55E5A5B7" w14:textId="5B2319C9" w:rsidR="00EF06B3" w:rsidRDefault="00EF06B3" w:rsidP="00EF06B3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  <w:r w:rsidRPr="00EF06B3">
              <w:rPr>
                <w:rFonts w:ascii="Arial" w:hAnsi="Arial" w:cs="Arial"/>
                <w:b/>
                <w:spacing w:val="-5"/>
                <w:w w:val="105"/>
                <w:sz w:val="22"/>
                <w:szCs w:val="22"/>
              </w:rPr>
              <w:t>S</w:t>
            </w:r>
            <w:r>
              <w:rPr>
                <w:rFonts w:ascii="Arial" w:hAnsi="Arial" w:cs="Arial"/>
                <w:spacing w:val="-5"/>
                <w:w w:val="105"/>
                <w:sz w:val="22"/>
                <w:szCs w:val="22"/>
              </w:rPr>
              <w:t>ocioculturel</w:t>
            </w:r>
          </w:p>
        </w:tc>
        <w:tc>
          <w:tcPr>
            <w:tcW w:w="8058" w:type="dxa"/>
          </w:tcPr>
          <w:p w14:paraId="6613537E" w14:textId="0B58D2C6" w:rsidR="00EF06B3" w:rsidRDefault="00EF06B3" w:rsidP="00EF06B3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</w:p>
        </w:tc>
      </w:tr>
      <w:tr w:rsidR="00EF06B3" w14:paraId="30C2C964" w14:textId="77777777" w:rsidTr="00C73C0C">
        <w:tc>
          <w:tcPr>
            <w:tcW w:w="1759" w:type="dxa"/>
          </w:tcPr>
          <w:p w14:paraId="025C0D26" w14:textId="79AFF5E9" w:rsidR="00EF06B3" w:rsidRDefault="00EF06B3" w:rsidP="00EF06B3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  <w:r w:rsidRPr="00EF06B3">
              <w:rPr>
                <w:rFonts w:ascii="Arial" w:hAnsi="Arial" w:cs="Arial"/>
                <w:b/>
                <w:spacing w:val="-5"/>
                <w:w w:val="105"/>
                <w:sz w:val="22"/>
                <w:szCs w:val="22"/>
              </w:rPr>
              <w:t>T</w:t>
            </w:r>
            <w:r>
              <w:rPr>
                <w:rFonts w:ascii="Arial" w:hAnsi="Arial" w:cs="Arial"/>
                <w:spacing w:val="-5"/>
                <w:w w:val="105"/>
                <w:sz w:val="22"/>
                <w:szCs w:val="22"/>
              </w:rPr>
              <w:t>echnologique</w:t>
            </w:r>
          </w:p>
        </w:tc>
        <w:tc>
          <w:tcPr>
            <w:tcW w:w="8058" w:type="dxa"/>
          </w:tcPr>
          <w:p w14:paraId="20712C72" w14:textId="0FE0F777" w:rsidR="00EF06B3" w:rsidRDefault="00C73C0C" w:rsidP="00EF06B3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  <w:r>
              <w:rPr>
                <w:rFonts w:ascii="Arial" w:hAnsi="Arial" w:cs="Arial"/>
                <w:spacing w:val="-5"/>
                <w:w w:val="105"/>
                <w:sz w:val="22"/>
                <w:szCs w:val="22"/>
              </w:rPr>
              <w:t>Développement de plus en plus sur internet</w:t>
            </w:r>
          </w:p>
        </w:tc>
      </w:tr>
      <w:tr w:rsidR="00EF06B3" w14:paraId="700CFCA6" w14:textId="77777777" w:rsidTr="00C73C0C">
        <w:tc>
          <w:tcPr>
            <w:tcW w:w="1759" w:type="dxa"/>
          </w:tcPr>
          <w:p w14:paraId="3BB4BFBE" w14:textId="54F419D3" w:rsidR="00EF06B3" w:rsidRDefault="00EF06B3" w:rsidP="00EF06B3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  <w:r w:rsidRPr="00EF06B3">
              <w:rPr>
                <w:rFonts w:ascii="Arial" w:hAnsi="Arial" w:cs="Arial"/>
                <w:b/>
                <w:spacing w:val="-5"/>
                <w:w w:val="105"/>
                <w:sz w:val="22"/>
                <w:szCs w:val="22"/>
              </w:rPr>
              <w:t>E</w:t>
            </w:r>
            <w:r>
              <w:rPr>
                <w:rFonts w:ascii="Arial" w:hAnsi="Arial" w:cs="Arial"/>
                <w:spacing w:val="-5"/>
                <w:w w:val="105"/>
                <w:sz w:val="22"/>
                <w:szCs w:val="22"/>
              </w:rPr>
              <w:t>cologique</w:t>
            </w:r>
          </w:p>
        </w:tc>
        <w:tc>
          <w:tcPr>
            <w:tcW w:w="8058" w:type="dxa"/>
          </w:tcPr>
          <w:p w14:paraId="202CC1A1" w14:textId="1212D847" w:rsidR="00EF06B3" w:rsidRDefault="00C73C0C" w:rsidP="00EF06B3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  <w:r>
              <w:rPr>
                <w:rFonts w:ascii="Arial" w:hAnsi="Arial" w:cs="Arial"/>
                <w:spacing w:val="-5"/>
                <w:w w:val="105"/>
                <w:sz w:val="22"/>
                <w:szCs w:val="22"/>
              </w:rPr>
              <w:t>Protocole de Kyoto</w:t>
            </w:r>
          </w:p>
        </w:tc>
      </w:tr>
      <w:tr w:rsidR="00EF06B3" w14:paraId="54CA87CC" w14:textId="77777777" w:rsidTr="00C73C0C">
        <w:tc>
          <w:tcPr>
            <w:tcW w:w="1759" w:type="dxa"/>
          </w:tcPr>
          <w:p w14:paraId="3D45713A" w14:textId="32E0C96C" w:rsidR="00EF06B3" w:rsidRDefault="00EF06B3" w:rsidP="00EF06B3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  <w:r w:rsidRPr="00EF06B3">
              <w:rPr>
                <w:rFonts w:ascii="Arial" w:hAnsi="Arial" w:cs="Arial"/>
                <w:b/>
                <w:spacing w:val="-5"/>
                <w:w w:val="105"/>
                <w:sz w:val="22"/>
                <w:szCs w:val="22"/>
              </w:rPr>
              <w:t>L</w:t>
            </w:r>
            <w:r>
              <w:rPr>
                <w:rFonts w:ascii="Arial" w:hAnsi="Arial" w:cs="Arial"/>
                <w:spacing w:val="-5"/>
                <w:w w:val="105"/>
                <w:sz w:val="22"/>
                <w:szCs w:val="22"/>
              </w:rPr>
              <w:t>égal</w:t>
            </w:r>
          </w:p>
        </w:tc>
        <w:tc>
          <w:tcPr>
            <w:tcW w:w="8058" w:type="dxa"/>
          </w:tcPr>
          <w:p w14:paraId="2C15A0E7" w14:textId="6DA4608D" w:rsidR="00EF06B3" w:rsidRDefault="00C73C0C" w:rsidP="00EF06B3">
            <w:pPr>
              <w:pStyle w:val="Paragraphedeliste"/>
              <w:ind w:left="0"/>
              <w:rPr>
                <w:rFonts w:ascii="Arial" w:hAnsi="Arial" w:cs="Arial"/>
                <w:spacing w:val="-5"/>
                <w:w w:val="105"/>
                <w:sz w:val="22"/>
                <w:szCs w:val="22"/>
              </w:rPr>
            </w:pPr>
            <w:r>
              <w:rPr>
                <w:rFonts w:ascii="Arial" w:hAnsi="Arial" w:cs="Arial"/>
                <w:spacing w:val="-5"/>
                <w:w w:val="105"/>
                <w:sz w:val="22"/>
                <w:szCs w:val="22"/>
              </w:rPr>
              <w:t>Création du code de tourisme</w:t>
            </w:r>
          </w:p>
        </w:tc>
      </w:tr>
    </w:tbl>
    <w:p w14:paraId="51D9A5EF" w14:textId="77777777" w:rsidR="00EF06B3" w:rsidRPr="00491B72" w:rsidRDefault="00EF06B3" w:rsidP="00EF06B3">
      <w:pPr>
        <w:pStyle w:val="Paragraphedeliste"/>
        <w:ind w:left="504"/>
        <w:rPr>
          <w:rFonts w:ascii="Arial" w:hAnsi="Arial" w:cs="Arial"/>
          <w:spacing w:val="-5"/>
          <w:w w:val="105"/>
          <w:sz w:val="22"/>
          <w:szCs w:val="22"/>
        </w:rPr>
      </w:pPr>
    </w:p>
    <w:p w14:paraId="0C34E38B" w14:textId="77777777" w:rsidR="00377A35" w:rsidRPr="00491B72" w:rsidRDefault="00377A35" w:rsidP="00491B72">
      <w:pPr>
        <w:numPr>
          <w:ilvl w:val="0"/>
          <w:numId w:val="1"/>
        </w:numPr>
        <w:tabs>
          <w:tab w:val="clear" w:pos="360"/>
          <w:tab w:val="num" w:pos="426"/>
        </w:tabs>
        <w:rPr>
          <w:rFonts w:ascii="Arial" w:hAnsi="Arial" w:cs="Arial"/>
          <w:spacing w:val="-1"/>
          <w:w w:val="105"/>
          <w:sz w:val="22"/>
          <w:szCs w:val="22"/>
        </w:rPr>
      </w:pPr>
      <w:r w:rsidRPr="00491B72">
        <w:rPr>
          <w:rFonts w:ascii="Arial" w:hAnsi="Arial" w:cs="Arial"/>
          <w:spacing w:val="-1"/>
          <w:w w:val="105"/>
          <w:sz w:val="22"/>
          <w:szCs w:val="22"/>
        </w:rPr>
        <w:lastRenderedPageBreak/>
        <w:t>Internet représente-t-il une menace ou une opportunité de développement ? Argumentez.</w:t>
      </w:r>
    </w:p>
    <w:p w14:paraId="6409F022" w14:textId="3D7BE2E1" w:rsidR="00377A35" w:rsidRDefault="00377A35">
      <w:pPr>
        <w:widowControl/>
        <w:kinsoku/>
        <w:autoSpaceDE w:val="0"/>
        <w:autoSpaceDN w:val="0"/>
        <w:adjustRightInd w:val="0"/>
      </w:pPr>
    </w:p>
    <w:p w14:paraId="6C4E41BC" w14:textId="2BFA4E3B" w:rsidR="00C627C1" w:rsidRDefault="0001305F" w:rsidP="00702F56">
      <w:pPr>
        <w:numPr>
          <w:ilvl w:val="0"/>
          <w:numId w:val="10"/>
        </w:numPr>
        <w:spacing w:before="391"/>
        <w:rPr>
          <w:rFonts w:ascii="Arial" w:hAnsi="Arial" w:cs="Arial"/>
          <w:b/>
          <w:bCs/>
          <w:color w:val="C00000"/>
          <w:spacing w:val="-1"/>
          <w:w w:val="105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1" locked="0" layoutInCell="0" allowOverlap="1" wp14:anchorId="2556DF52" wp14:editId="0377F4E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21" name="Text Box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FFFFB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A553B51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2556DF52" id="Text Box 3" o:spid="_x0000_s1027" type="#_x0000_t202" style="position:absolute;left:0;text-align:left;margin-left:0;margin-top:0;width:595.9pt;height:842.7pt;z-index:-2516531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" o:allowincell="f" fillcolor="#fffffb" stroked="f">
                <v:fill opacity="32896f"/>
                <v:textbox>
                  <w:txbxContent>
                    <w:p w14:paraId="1A553B51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 w:rsidR="00377A35">
        <w:rPr>
          <w:rFonts w:ascii="Arial" w:hAnsi="Arial" w:cs="Arial"/>
          <w:b/>
          <w:bCs/>
          <w:color w:val="C00000"/>
          <w:spacing w:val="-1"/>
          <w:w w:val="105"/>
        </w:rPr>
        <w:t>Etudier les forces concurrentielles de l’entreprise</w:t>
      </w:r>
    </w:p>
    <w:p w14:paraId="113CAD08" w14:textId="77777777" w:rsidR="00334EAD" w:rsidRPr="00334EAD" w:rsidRDefault="00334EAD" w:rsidP="00334EAD">
      <w:pPr>
        <w:ind w:left="720"/>
        <w:rPr>
          <w:rFonts w:ascii="Arial" w:hAnsi="Arial" w:cs="Arial"/>
          <w:b/>
          <w:bCs/>
          <w:color w:val="C00000"/>
          <w:spacing w:val="-1"/>
          <w:w w:val="105"/>
          <w:sz w:val="16"/>
          <w:szCs w:val="16"/>
        </w:rPr>
      </w:pPr>
    </w:p>
    <w:p w14:paraId="5FC6B664" w14:textId="53FC1497" w:rsidR="00377A35" w:rsidRDefault="0001305F">
      <w:pPr>
        <w:spacing w:after="288"/>
        <w:ind w:left="28" w:right="43"/>
        <w:jc w:val="center"/>
      </w:pPr>
      <w:r>
        <w:rPr>
          <w:noProof/>
        </w:rPr>
        <w:drawing>
          <wp:inline distT="0" distB="0" distL="0" distR="0" wp14:anchorId="10C2098F" wp14:editId="7A4C162F">
            <wp:extent cx="6480175" cy="6075045"/>
            <wp:effectExtent l="0" t="0" r="0" b="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6075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3F02F" w14:textId="1923A1C8" w:rsidR="00377A35" w:rsidRDefault="00377A35" w:rsidP="00491B72">
      <w:pPr>
        <w:numPr>
          <w:ilvl w:val="0"/>
          <w:numId w:val="2"/>
        </w:numPr>
        <w:tabs>
          <w:tab w:val="clear" w:pos="432"/>
          <w:tab w:val="num" w:pos="864"/>
        </w:tabs>
        <w:jc w:val="both"/>
        <w:rPr>
          <w:rFonts w:ascii="Arial" w:hAnsi="Arial" w:cs="Arial"/>
          <w:spacing w:val="-6"/>
          <w:w w:val="105"/>
          <w:sz w:val="22"/>
          <w:szCs w:val="22"/>
        </w:rPr>
      </w:pPr>
      <w:r w:rsidRPr="00491B72">
        <w:rPr>
          <w:rFonts w:ascii="Arial" w:hAnsi="Arial" w:cs="Arial"/>
          <w:spacing w:val="-10"/>
          <w:w w:val="105"/>
          <w:sz w:val="22"/>
          <w:szCs w:val="22"/>
        </w:rPr>
        <w:t xml:space="preserve">Pourquoi un fort degré de concentration des clients et/ou des fournisseurs renforce-t-il leur </w:t>
      </w:r>
      <w:r w:rsidRPr="00491B72">
        <w:rPr>
          <w:rFonts w:ascii="Arial" w:hAnsi="Arial" w:cs="Arial"/>
          <w:spacing w:val="-6"/>
          <w:w w:val="105"/>
          <w:sz w:val="22"/>
          <w:szCs w:val="22"/>
        </w:rPr>
        <w:t>pouvoir de négociation ?</w:t>
      </w:r>
    </w:p>
    <w:p w14:paraId="07023905" w14:textId="33ADDAA2" w:rsidR="00D97C3A" w:rsidRDefault="00D97C3A" w:rsidP="00D97C3A">
      <w:pPr>
        <w:ind w:left="864"/>
        <w:jc w:val="both"/>
        <w:rPr>
          <w:rFonts w:ascii="Arial" w:hAnsi="Arial" w:cs="Arial"/>
          <w:spacing w:val="-6"/>
          <w:w w:val="105"/>
          <w:sz w:val="22"/>
          <w:szCs w:val="22"/>
        </w:rPr>
      </w:pPr>
    </w:p>
    <w:p w14:paraId="7A72076C" w14:textId="5D11E34C" w:rsidR="00377A35" w:rsidRDefault="00D97C3A">
      <w:pPr>
        <w:widowControl/>
        <w:kinsoku/>
        <w:autoSpaceDE w:val="0"/>
        <w:autoSpaceDN w:val="0"/>
        <w:adjustRightInd w:val="0"/>
        <w:sectPr w:rsidR="00377A35">
          <w:headerReference w:type="default" r:id="rId17"/>
          <w:footerReference w:type="default" r:id="rId18"/>
          <w:pgSz w:w="11918" w:h="16854"/>
          <w:pgMar w:top="994" w:right="758" w:bottom="664" w:left="820" w:header="706" w:footer="690" w:gutter="0"/>
          <w:cols w:space="720"/>
          <w:noEndnote/>
        </w:sectPr>
      </w:pPr>
      <w:r>
        <w:t>Un fort degré de concentration des clients et/ou des fournisseurs renfo</w:t>
      </w:r>
      <w:r>
        <w:t>rce leur pouvoir  de négociation</w:t>
      </w:r>
    </w:p>
    <w:p w14:paraId="0393BDF6" w14:textId="3BF5B150" w:rsidR="00377A35" w:rsidRDefault="0001305F">
      <w:pPr>
        <w:spacing w:before="103" w:after="288"/>
        <w:ind w:left="28" w:right="100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6432" behindDoc="1" locked="0" layoutInCell="0" allowOverlap="1" wp14:anchorId="7EF57256" wp14:editId="1340E74A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20" name="Text Box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EFEF6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4A3DBDC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7EF57256" id="Text Box 4" o:spid="_x0000_s1028" type="#_x0000_t202" style="position:absolute;left:0;text-align:left;margin-left:0;margin-top:0;width:595.9pt;height:842.7pt;z-index:-251650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" o:allowincell="f" fillcolor="#fefef6" stroked="f">
                <v:fill opacity="32896f"/>
                <v:textbox>
                  <w:txbxContent>
                    <w:p w14:paraId="44A3DBDC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293040B5" wp14:editId="0A2C25A5">
            <wp:extent cx="6448425" cy="3148965"/>
            <wp:effectExtent l="0" t="0" r="0" b="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8425" cy="31489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5EB466E" w14:textId="10165E83" w:rsidR="00377A35" w:rsidRDefault="00377A35" w:rsidP="00380DE7">
      <w:pPr>
        <w:pStyle w:val="Paragraphedeliste"/>
        <w:numPr>
          <w:ilvl w:val="0"/>
          <w:numId w:val="2"/>
        </w:numPr>
        <w:ind w:left="426"/>
        <w:jc w:val="both"/>
        <w:rPr>
          <w:rFonts w:ascii="Arial" w:hAnsi="Arial" w:cs="Arial"/>
          <w:spacing w:val="-5"/>
          <w:w w:val="105"/>
          <w:sz w:val="22"/>
          <w:szCs w:val="22"/>
        </w:rPr>
      </w:pPr>
      <w:r w:rsidRPr="00380DE7">
        <w:rPr>
          <w:rFonts w:ascii="Arial" w:hAnsi="Arial" w:cs="Arial"/>
          <w:spacing w:val="2"/>
          <w:w w:val="105"/>
          <w:sz w:val="22"/>
          <w:szCs w:val="22"/>
        </w:rPr>
        <w:t xml:space="preserve">Parmi les profils de nouveaux voyageurs présentés, lesquels sont susceptibles de </w:t>
      </w:r>
      <w:r w:rsidRPr="00380DE7">
        <w:rPr>
          <w:rFonts w:ascii="Arial" w:hAnsi="Arial" w:cs="Arial"/>
          <w:spacing w:val="-5"/>
          <w:w w:val="105"/>
          <w:sz w:val="22"/>
          <w:szCs w:val="22"/>
        </w:rPr>
        <w:t>correspondre le mieux à l’offre de voyageurs du monde ?</w:t>
      </w:r>
    </w:p>
    <w:p w14:paraId="45348927" w14:textId="5B3E8AB8" w:rsidR="00D97C3A" w:rsidRPr="00380DE7" w:rsidRDefault="00D97C3A" w:rsidP="00D97C3A">
      <w:pPr>
        <w:pStyle w:val="Paragraphedeliste"/>
        <w:ind w:left="426"/>
        <w:jc w:val="both"/>
        <w:rPr>
          <w:rFonts w:ascii="Arial" w:hAnsi="Arial" w:cs="Arial"/>
          <w:spacing w:val="-5"/>
          <w:w w:val="105"/>
          <w:sz w:val="22"/>
          <w:szCs w:val="22"/>
        </w:rPr>
      </w:pPr>
      <w:bookmarkStart w:id="0" w:name="_GoBack"/>
      <w:bookmarkEnd w:id="0"/>
    </w:p>
    <w:p w14:paraId="3DF9CF6A" w14:textId="1B4B037C" w:rsidR="00377A35" w:rsidRDefault="0001305F">
      <w:pPr>
        <w:ind w:left="1137" w:right="1185"/>
        <w:jc w:val="center"/>
      </w:pPr>
      <w:r>
        <w:rPr>
          <w:noProof/>
        </w:rPr>
        <w:drawing>
          <wp:inline distT="0" distB="0" distL="0" distR="0" wp14:anchorId="3B2F3626" wp14:editId="6F1888F5">
            <wp:extent cx="5057140" cy="5407025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140" cy="540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96ED1A" w14:textId="77777777" w:rsidR="00377A35" w:rsidRDefault="00377A35">
      <w:pPr>
        <w:ind w:left="1137" w:right="1185"/>
        <w:jc w:val="center"/>
        <w:sectPr w:rsidR="00377A35">
          <w:headerReference w:type="default" r:id="rId21"/>
          <w:footerReference w:type="default" r:id="rId22"/>
          <w:pgSz w:w="11918" w:h="16854"/>
          <w:pgMar w:top="708" w:right="756" w:bottom="664" w:left="822" w:header="706" w:footer="690" w:gutter="0"/>
          <w:cols w:space="720"/>
          <w:noEndnote/>
        </w:sectPr>
      </w:pPr>
    </w:p>
    <w:p w14:paraId="4012BEE2" w14:textId="77777777" w:rsidR="00377A35" w:rsidRPr="00702F56" w:rsidRDefault="00C627C1" w:rsidP="00C627C1">
      <w:pPr>
        <w:spacing w:before="139"/>
        <w:jc w:val="center"/>
        <w:rPr>
          <w:rFonts w:ascii="Arial" w:hAnsi="Arial" w:cs="Arial"/>
          <w:b/>
          <w:bCs/>
          <w:spacing w:val="-10"/>
          <w:w w:val="105"/>
          <w:sz w:val="32"/>
          <w:szCs w:val="32"/>
        </w:rPr>
      </w:pPr>
      <w:r w:rsidRPr="00702F56">
        <w:rPr>
          <w:rFonts w:ascii="Arial" w:hAnsi="Arial" w:cs="Arial"/>
          <w:b/>
          <w:bCs/>
          <w:spacing w:val="-10"/>
          <w:w w:val="105"/>
          <w:sz w:val="32"/>
          <w:szCs w:val="32"/>
        </w:rPr>
        <w:lastRenderedPageBreak/>
        <w:t xml:space="preserve">2. </w:t>
      </w:r>
      <w:r w:rsidR="00377A35" w:rsidRPr="00702F56">
        <w:rPr>
          <w:rFonts w:ascii="Arial" w:hAnsi="Arial" w:cs="Arial"/>
          <w:b/>
          <w:bCs/>
          <w:spacing w:val="-10"/>
          <w:w w:val="105"/>
          <w:sz w:val="32"/>
          <w:szCs w:val="32"/>
        </w:rPr>
        <w:t>Le diagnostic stratégique interne</w:t>
      </w:r>
    </w:p>
    <w:p w14:paraId="2A31C609" w14:textId="77777777" w:rsidR="00C627C1" w:rsidRPr="00C627C1" w:rsidRDefault="00C627C1" w:rsidP="00702F56">
      <w:pPr>
        <w:jc w:val="center"/>
        <w:rPr>
          <w:rFonts w:ascii="Arial" w:hAnsi="Arial" w:cs="Arial"/>
          <w:b/>
          <w:bCs/>
          <w:spacing w:val="-10"/>
          <w:w w:val="105"/>
          <w:sz w:val="16"/>
          <w:szCs w:val="16"/>
        </w:rPr>
      </w:pPr>
    </w:p>
    <w:p w14:paraId="52870A41" w14:textId="32E9A6FD" w:rsidR="00377A35" w:rsidRDefault="0001305F">
      <w:pPr>
        <w:spacing w:after="396"/>
        <w:ind w:left="153" w:right="215"/>
        <w:jc w:val="center"/>
      </w:pPr>
      <w:r>
        <w:rPr>
          <w:noProof/>
        </w:rPr>
        <w:drawing>
          <wp:inline distT="0" distB="0" distL="0" distR="0" wp14:anchorId="1D3D13D8" wp14:editId="279C515A">
            <wp:extent cx="6297295" cy="272732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97295" cy="2727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A1484A" w14:textId="603766FB" w:rsidR="00377A35" w:rsidRPr="00380DE7" w:rsidRDefault="00377A35" w:rsidP="00380DE7">
      <w:pPr>
        <w:pStyle w:val="Paragraphedeliste"/>
        <w:numPr>
          <w:ilvl w:val="0"/>
          <w:numId w:val="2"/>
        </w:numPr>
        <w:rPr>
          <w:rFonts w:ascii="Arial" w:hAnsi="Arial" w:cs="Arial"/>
          <w:spacing w:val="4"/>
          <w:sz w:val="22"/>
          <w:szCs w:val="22"/>
        </w:rPr>
      </w:pPr>
      <w:r w:rsidRPr="00380DE7">
        <w:rPr>
          <w:rFonts w:ascii="Arial" w:hAnsi="Arial" w:cs="Arial"/>
          <w:spacing w:val="4"/>
          <w:sz w:val="22"/>
          <w:szCs w:val="22"/>
        </w:rPr>
        <w:t>Identifier les deux domaines dans lesquels Essilor exerce ses activités.</w:t>
      </w:r>
    </w:p>
    <w:p w14:paraId="435F0F35" w14:textId="77777777" w:rsidR="00377A35" w:rsidRPr="00491B72" w:rsidRDefault="00377A35" w:rsidP="00380DE7">
      <w:pPr>
        <w:numPr>
          <w:ilvl w:val="0"/>
          <w:numId w:val="2"/>
        </w:numPr>
        <w:rPr>
          <w:rFonts w:ascii="Arial" w:hAnsi="Arial" w:cs="Arial"/>
          <w:sz w:val="22"/>
          <w:szCs w:val="22"/>
        </w:rPr>
      </w:pPr>
      <w:r w:rsidRPr="00491B72">
        <w:rPr>
          <w:rFonts w:ascii="Arial" w:hAnsi="Arial" w:cs="Arial"/>
          <w:sz w:val="22"/>
          <w:szCs w:val="22"/>
        </w:rPr>
        <w:t xml:space="preserve">Quel produit </w:t>
      </w:r>
      <w:r w:rsidRPr="00491B72">
        <w:rPr>
          <w:rFonts w:ascii="Arial" w:hAnsi="Arial" w:cs="Arial"/>
          <w:w w:val="105"/>
          <w:sz w:val="22"/>
          <w:szCs w:val="22"/>
        </w:rPr>
        <w:t>stratégique est à l’origine du développement de l’entreprise</w:t>
      </w:r>
      <w:r w:rsidRPr="00491B72">
        <w:rPr>
          <w:rFonts w:ascii="Arial" w:hAnsi="Arial" w:cs="Arial"/>
          <w:sz w:val="22"/>
          <w:szCs w:val="22"/>
        </w:rPr>
        <w:t xml:space="preserve"> ?</w:t>
      </w:r>
    </w:p>
    <w:p w14:paraId="30D7334E" w14:textId="77777777" w:rsidR="00C627C1" w:rsidRDefault="00C627C1" w:rsidP="00C627C1">
      <w:pPr>
        <w:ind w:left="432"/>
        <w:rPr>
          <w:rFonts w:ascii="Arial" w:hAnsi="Arial" w:cs="Arial"/>
          <w:b/>
          <w:bCs/>
          <w:color w:val="0033CC"/>
          <w:sz w:val="22"/>
          <w:szCs w:val="22"/>
        </w:rPr>
      </w:pPr>
    </w:p>
    <w:p w14:paraId="4AD80303" w14:textId="77777777" w:rsidR="00377A35" w:rsidRDefault="00377A35">
      <w:pPr>
        <w:spacing w:before="144" w:after="324"/>
        <w:rPr>
          <w:rFonts w:ascii="Arial" w:hAnsi="Arial" w:cs="Arial"/>
          <w:b/>
          <w:bCs/>
          <w:color w:val="C00000"/>
          <w:spacing w:val="-1"/>
        </w:rPr>
      </w:pPr>
      <w:r>
        <w:rPr>
          <w:rFonts w:ascii="Arial" w:hAnsi="Arial" w:cs="Arial"/>
          <w:b/>
          <w:bCs/>
          <w:color w:val="C00000"/>
          <w:spacing w:val="-1"/>
        </w:rPr>
        <w:t xml:space="preserve">1. </w:t>
      </w:r>
      <w:r>
        <w:rPr>
          <w:rFonts w:ascii="Arial" w:hAnsi="Arial" w:cs="Arial"/>
          <w:b/>
          <w:bCs/>
          <w:color w:val="C00000"/>
          <w:spacing w:val="-1"/>
          <w:w w:val="105"/>
        </w:rPr>
        <w:t>Analyser la chaîne de valeur de l’entreprise</w:t>
      </w:r>
    </w:p>
    <w:p w14:paraId="5BF87576" w14:textId="1B7BD814" w:rsidR="00377A35" w:rsidRDefault="0001305F">
      <w:pPr>
        <w:ind w:left="28" w:right="43"/>
        <w:jc w:val="center"/>
      </w:pPr>
      <w:r>
        <w:rPr>
          <w:noProof/>
        </w:rPr>
        <w:drawing>
          <wp:inline distT="0" distB="0" distL="0" distR="0" wp14:anchorId="4B2EF63F" wp14:editId="753C0AEB">
            <wp:extent cx="6480175" cy="4380865"/>
            <wp:effectExtent l="0" t="0" r="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380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F14DE" w14:textId="77777777" w:rsidR="00377A35" w:rsidRDefault="00377A35">
      <w:pPr>
        <w:ind w:left="28" w:right="43"/>
        <w:jc w:val="center"/>
        <w:sectPr w:rsidR="00377A35">
          <w:headerReference w:type="default" r:id="rId25"/>
          <w:footerReference w:type="default" r:id="rId26"/>
          <w:pgSz w:w="11918" w:h="16854"/>
          <w:pgMar w:top="708" w:right="756" w:bottom="664" w:left="822" w:header="706" w:footer="690" w:gutter="0"/>
          <w:cols w:space="720"/>
          <w:noEndnote/>
        </w:sectPr>
      </w:pPr>
    </w:p>
    <w:p w14:paraId="6E908327" w14:textId="411503FC" w:rsidR="00377A35" w:rsidRDefault="0001305F">
      <w:pPr>
        <w:spacing w:before="103" w:after="252"/>
        <w:ind w:left="28" w:right="43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1552" behindDoc="1" locked="0" layoutInCell="0" allowOverlap="1" wp14:anchorId="63A9B23D" wp14:editId="7099386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19" name="Text Box 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BFEF8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CEE0AB3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63A9B23D" id="Text Box 5" o:spid="_x0000_s1029" type="#_x0000_t202" style="position:absolute;left:0;text-align:left;margin-left:0;margin-top:0;width:595.9pt;height:842.7pt;z-index:-251644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" o:allowincell="f" fillcolor="#fbfef8" stroked="f">
                <v:fill opacity="32896f"/>
                <v:textbox>
                  <w:txbxContent>
                    <w:p w14:paraId="0CEE0AB3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0027C8D2" wp14:editId="5FDF5902">
            <wp:extent cx="6480175" cy="2934335"/>
            <wp:effectExtent l="0" t="0" r="0" b="0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2934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046EB2" w14:textId="3E076E20" w:rsidR="00377A35" w:rsidRPr="00491B72" w:rsidRDefault="00377A35" w:rsidP="00380DE7">
      <w:pPr>
        <w:numPr>
          <w:ilvl w:val="0"/>
          <w:numId w:val="2"/>
        </w:numPr>
        <w:ind w:right="216"/>
        <w:jc w:val="both"/>
        <w:rPr>
          <w:rFonts w:ascii="Arial" w:hAnsi="Arial" w:cs="Arial"/>
          <w:spacing w:val="-4"/>
          <w:w w:val="105"/>
          <w:sz w:val="22"/>
          <w:szCs w:val="22"/>
        </w:rPr>
      </w:pPr>
      <w:r w:rsidRPr="00491B72">
        <w:rPr>
          <w:rFonts w:ascii="Arial" w:hAnsi="Arial" w:cs="Arial"/>
          <w:spacing w:val="-6"/>
          <w:w w:val="105"/>
          <w:sz w:val="22"/>
          <w:szCs w:val="22"/>
        </w:rPr>
        <w:t xml:space="preserve">Quelles sont les deux sources d’avantage concurrentiel que permet de dégager l’analyse </w:t>
      </w:r>
      <w:r w:rsidRPr="00491B72">
        <w:rPr>
          <w:rFonts w:ascii="Arial" w:hAnsi="Arial" w:cs="Arial"/>
          <w:spacing w:val="-4"/>
          <w:w w:val="105"/>
          <w:sz w:val="22"/>
          <w:szCs w:val="22"/>
        </w:rPr>
        <w:t>de la chaîne de valeur ?</w:t>
      </w:r>
    </w:p>
    <w:p w14:paraId="72F62830" w14:textId="77777777" w:rsidR="00C627C1" w:rsidRDefault="00C627C1" w:rsidP="00C627C1">
      <w:pPr>
        <w:ind w:left="792"/>
        <w:rPr>
          <w:rFonts w:ascii="Arial" w:hAnsi="Arial" w:cs="Arial"/>
          <w:b/>
          <w:bCs/>
          <w:color w:val="006FC0"/>
          <w:w w:val="105"/>
          <w:sz w:val="22"/>
          <w:szCs w:val="22"/>
        </w:rPr>
      </w:pPr>
    </w:p>
    <w:p w14:paraId="6870A28F" w14:textId="77777777" w:rsidR="00377A35" w:rsidRDefault="00377A35">
      <w:pPr>
        <w:spacing w:before="180"/>
        <w:ind w:left="360"/>
        <w:rPr>
          <w:rFonts w:ascii="Arial" w:hAnsi="Arial" w:cs="Arial"/>
          <w:b/>
          <w:bCs/>
          <w:color w:val="C00000"/>
          <w:spacing w:val="-3"/>
          <w:w w:val="105"/>
        </w:rPr>
      </w:pPr>
      <w:r>
        <w:rPr>
          <w:rFonts w:ascii="Arial" w:hAnsi="Arial" w:cs="Arial"/>
          <w:b/>
          <w:bCs/>
          <w:color w:val="C00000"/>
          <w:spacing w:val="-3"/>
          <w:w w:val="105"/>
        </w:rPr>
        <w:t>2. Réaliser un diagnostic des forces et des faiblesses</w:t>
      </w:r>
    </w:p>
    <w:p w14:paraId="44194228" w14:textId="77777777" w:rsidR="00C627C1" w:rsidRDefault="00C627C1">
      <w:pPr>
        <w:spacing w:before="180"/>
        <w:ind w:left="360"/>
        <w:rPr>
          <w:rFonts w:ascii="Arial" w:hAnsi="Arial" w:cs="Arial"/>
          <w:b/>
          <w:bCs/>
          <w:color w:val="C00000"/>
          <w:spacing w:val="-3"/>
          <w:w w:val="105"/>
        </w:rPr>
      </w:pPr>
    </w:p>
    <w:p w14:paraId="180BDC30" w14:textId="78E5073D" w:rsidR="00377A35" w:rsidRDefault="0001305F">
      <w:pPr>
        <w:spacing w:after="288"/>
        <w:ind w:left="28" w:right="43"/>
        <w:jc w:val="center"/>
      </w:pPr>
      <w:r>
        <w:rPr>
          <w:noProof/>
        </w:rPr>
        <w:drawing>
          <wp:inline distT="0" distB="0" distL="0" distR="0" wp14:anchorId="114FE108" wp14:editId="5D3C99CC">
            <wp:extent cx="6480175" cy="4364990"/>
            <wp:effectExtent l="0" t="0" r="0" b="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0175" cy="4364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0AE73F" w14:textId="7C533F80" w:rsidR="00377A35" w:rsidRPr="00380DE7" w:rsidRDefault="00377A35" w:rsidP="00380DE7">
      <w:pPr>
        <w:numPr>
          <w:ilvl w:val="0"/>
          <w:numId w:val="2"/>
        </w:numPr>
        <w:jc w:val="both"/>
        <w:rPr>
          <w:rFonts w:ascii="Arial" w:hAnsi="Arial" w:cs="Arial"/>
          <w:spacing w:val="-4"/>
          <w:w w:val="105"/>
          <w:sz w:val="22"/>
          <w:szCs w:val="22"/>
        </w:rPr>
      </w:pPr>
      <w:r w:rsidRPr="00380DE7">
        <w:rPr>
          <w:rFonts w:ascii="Arial" w:hAnsi="Arial" w:cs="Arial"/>
          <w:spacing w:val="-4"/>
          <w:w w:val="105"/>
          <w:sz w:val="22"/>
          <w:szCs w:val="22"/>
        </w:rPr>
        <w:t>Réaliser un diagnostic complet des forces et des faiblesses de l’entreprise Essilor.</w:t>
      </w:r>
    </w:p>
    <w:p w14:paraId="2F560C24" w14:textId="77777777" w:rsidR="00377A35" w:rsidRDefault="00377A35">
      <w:pPr>
        <w:widowControl/>
        <w:kinsoku/>
        <w:autoSpaceDE w:val="0"/>
        <w:autoSpaceDN w:val="0"/>
        <w:adjustRightInd w:val="0"/>
        <w:sectPr w:rsidR="00377A35">
          <w:headerReference w:type="default" r:id="rId29"/>
          <w:footerReference w:type="default" r:id="rId30"/>
          <w:pgSz w:w="11918" w:h="16854"/>
          <w:pgMar w:top="708" w:right="756" w:bottom="605" w:left="822" w:header="706" w:footer="690" w:gutter="0"/>
          <w:cols w:space="720"/>
          <w:noEndnote/>
        </w:sectPr>
      </w:pPr>
    </w:p>
    <w:p w14:paraId="131C9A05" w14:textId="6587280D" w:rsidR="00377A35" w:rsidRDefault="0001305F">
      <w:pPr>
        <w:spacing w:before="103" w:after="180"/>
        <w:ind w:left="28" w:right="494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4624" behindDoc="1" locked="0" layoutInCell="0" allowOverlap="1" wp14:anchorId="4078A0FC" wp14:editId="6A94B24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18" name="Text Box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AFEFE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3E3894A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4078A0FC" id="Text Box 6" o:spid="_x0000_s1030" type="#_x0000_t202" style="position:absolute;left:0;text-align:left;margin-left:0;margin-top:0;width:595.9pt;height:842.7pt;z-index:-2516418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" o:allowincell="f" fillcolor="#fafefe" stroked="f">
                <v:fill opacity="32896f"/>
                <v:textbox>
                  <w:txbxContent>
                    <w:p w14:paraId="33E3894A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EC4CAC7" wp14:editId="52F24AAF">
            <wp:extent cx="6193790" cy="1860550"/>
            <wp:effectExtent l="0" t="0" r="0" b="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3790" cy="1860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4D7C98" w14:textId="25D2261C" w:rsidR="00377A35" w:rsidRPr="00380DE7" w:rsidRDefault="00377A35" w:rsidP="00380DE7">
      <w:pPr>
        <w:numPr>
          <w:ilvl w:val="0"/>
          <w:numId w:val="2"/>
        </w:numPr>
        <w:jc w:val="both"/>
        <w:rPr>
          <w:rFonts w:ascii="Arial" w:hAnsi="Arial" w:cs="Arial"/>
          <w:spacing w:val="1"/>
          <w:w w:val="105"/>
          <w:sz w:val="22"/>
          <w:szCs w:val="22"/>
        </w:rPr>
      </w:pPr>
      <w:r w:rsidRPr="00380DE7">
        <w:rPr>
          <w:rFonts w:ascii="Arial" w:hAnsi="Arial" w:cs="Arial"/>
          <w:spacing w:val="1"/>
          <w:w w:val="105"/>
          <w:sz w:val="22"/>
          <w:szCs w:val="22"/>
        </w:rPr>
        <w:t>Quelles décisions stratégiques ont été prises par Essilor ?</w:t>
      </w:r>
    </w:p>
    <w:p w14:paraId="76B1B7B2" w14:textId="77777777" w:rsidR="00377A35" w:rsidRPr="00380DE7" w:rsidRDefault="00377A35" w:rsidP="00380DE7">
      <w:pPr>
        <w:numPr>
          <w:ilvl w:val="0"/>
          <w:numId w:val="2"/>
        </w:numPr>
        <w:ind w:right="360"/>
        <w:jc w:val="both"/>
        <w:rPr>
          <w:rFonts w:ascii="Arial" w:hAnsi="Arial" w:cs="Arial"/>
          <w:spacing w:val="-5"/>
          <w:w w:val="105"/>
          <w:sz w:val="22"/>
          <w:szCs w:val="22"/>
        </w:rPr>
      </w:pPr>
      <w:r w:rsidRPr="00380DE7">
        <w:rPr>
          <w:rFonts w:ascii="Arial" w:hAnsi="Arial" w:cs="Arial"/>
          <w:spacing w:val="-10"/>
          <w:w w:val="105"/>
          <w:sz w:val="22"/>
          <w:szCs w:val="22"/>
        </w:rPr>
        <w:t xml:space="preserve">Montrer que ces choix stratégiques permettent au groupe de saisir des opportunités de </w:t>
      </w:r>
      <w:r w:rsidRPr="00380DE7">
        <w:rPr>
          <w:rFonts w:ascii="Arial" w:hAnsi="Arial" w:cs="Arial"/>
          <w:spacing w:val="-5"/>
          <w:w w:val="105"/>
          <w:sz w:val="22"/>
          <w:szCs w:val="22"/>
        </w:rPr>
        <w:t>marché présentes dans l’environnement général.</w:t>
      </w:r>
    </w:p>
    <w:p w14:paraId="1AE117C2" w14:textId="77777777" w:rsidR="00C627C1" w:rsidRDefault="00C627C1" w:rsidP="00C627C1">
      <w:pPr>
        <w:ind w:left="792" w:right="360"/>
        <w:rPr>
          <w:rFonts w:ascii="Arial" w:hAnsi="Arial" w:cs="Arial"/>
          <w:b/>
          <w:bCs/>
          <w:color w:val="006FC0"/>
          <w:spacing w:val="-5"/>
          <w:w w:val="105"/>
          <w:sz w:val="22"/>
          <w:szCs w:val="22"/>
        </w:rPr>
      </w:pPr>
    </w:p>
    <w:p w14:paraId="48593D20" w14:textId="523D3A2B" w:rsidR="00377A35" w:rsidRDefault="0001305F">
      <w:pPr>
        <w:spacing w:after="792"/>
        <w:ind w:left="1074" w:right="1161"/>
        <w:jc w:val="center"/>
      </w:pPr>
      <w:r>
        <w:rPr>
          <w:noProof/>
        </w:rPr>
        <w:drawing>
          <wp:inline distT="0" distB="0" distL="0" distR="0" wp14:anchorId="0EA4218B" wp14:editId="00E0FC57">
            <wp:extent cx="5104765" cy="2799080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4765" cy="2799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8AD1B0" w14:textId="28348F5C" w:rsidR="00377A35" w:rsidRDefault="0001305F">
      <w:pPr>
        <w:ind w:left="1944" w:right="2630"/>
      </w:pPr>
      <w:r>
        <w:rPr>
          <w:noProof/>
        </w:rPr>
        <w:drawing>
          <wp:inline distT="0" distB="0" distL="0" distR="0" wp14:anchorId="49A77EAD" wp14:editId="00A3D525">
            <wp:extent cx="3617595" cy="2417445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7595" cy="24174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9B1757" w14:textId="77777777" w:rsidR="00377A35" w:rsidRDefault="00377A35">
      <w:pPr>
        <w:ind w:left="1944" w:right="2630"/>
        <w:sectPr w:rsidR="00377A35">
          <w:headerReference w:type="default" r:id="rId34"/>
          <w:footerReference w:type="default" r:id="rId35"/>
          <w:pgSz w:w="11918" w:h="16854"/>
          <w:pgMar w:top="708" w:right="614" w:bottom="664" w:left="964" w:header="706" w:footer="690" w:gutter="0"/>
          <w:cols w:space="720"/>
          <w:noEndnote/>
        </w:sectPr>
      </w:pPr>
    </w:p>
    <w:p w14:paraId="52DB4C9B" w14:textId="0B40DBE1" w:rsidR="00377A35" w:rsidRDefault="0001305F">
      <w:pPr>
        <w:spacing w:before="134"/>
        <w:ind w:left="100" w:right="196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77696" behindDoc="1" locked="0" layoutInCell="0" allowOverlap="1" wp14:anchorId="39B3A0FE" wp14:editId="3BCEE556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17" name="Text Box 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DFFFB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1910884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39B3A0FE" id="Text Box 7" o:spid="_x0000_s1031" type="#_x0000_t202" style="position:absolute;left:0;text-align:left;margin-left:0;margin-top:0;width:595.9pt;height:842.7pt;z-index:-2516387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" o:allowincell="f" fillcolor="#fdfffb" stroked="f">
                <v:fill opacity="32896f"/>
                <v:textbox>
                  <w:txbxContent>
                    <w:p w14:paraId="71910884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3B340A90" wp14:editId="04E83343">
            <wp:extent cx="6337300" cy="7378700"/>
            <wp:effectExtent l="0" t="0" r="0" b="0"/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7300" cy="7378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6B4A5" w14:textId="77777777" w:rsidR="00377A35" w:rsidRDefault="00377A35">
      <w:pPr>
        <w:spacing w:before="134"/>
        <w:ind w:left="100" w:right="196"/>
        <w:jc w:val="center"/>
        <w:sectPr w:rsidR="00377A35">
          <w:headerReference w:type="default" r:id="rId37"/>
          <w:footerReference w:type="default" r:id="rId38"/>
          <w:pgSz w:w="11918" w:h="16854"/>
          <w:pgMar w:top="1021" w:right="770" w:bottom="654" w:left="808" w:header="706" w:footer="668" w:gutter="0"/>
          <w:cols w:space="720"/>
          <w:noEndnote/>
        </w:sectPr>
      </w:pPr>
    </w:p>
    <w:p w14:paraId="7C1CEBB7" w14:textId="5DEC0800" w:rsidR="00377A35" w:rsidRDefault="0001305F">
      <w:pPr>
        <w:spacing w:before="98"/>
        <w:ind w:left="42" w:right="124"/>
        <w:jc w:val="center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80768" behindDoc="1" locked="0" layoutInCell="0" allowOverlap="1" wp14:anchorId="56860B6E" wp14:editId="1F2808F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7567930" cy="10702290"/>
                <wp:effectExtent l="0" t="0" r="0" b="0"/>
                <wp:wrapNone/>
                <wp:docPr id="16" name="Text Box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567930" cy="10702290"/>
                        </a:xfrm>
                        <a:prstGeom prst="rect">
                          <a:avLst/>
                        </a:prstGeom>
                        <a:solidFill>
                          <a:srgbClr val="FDFFFB">
                            <a:alpha val="50000"/>
                          </a:srgbClr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4D27590" w14:textId="77777777" w:rsidR="00377A35" w:rsidRDefault="00377A35">
                            <w:pPr>
                              <w:widowControl/>
                              <w:kinsoku/>
                              <w:autoSpaceDE w:val="0"/>
                              <w:autoSpaceDN w:val="0"/>
                              <w:rPr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>
            <w:pict>
              <v:shape w14:anchorId="56860B6E" id="Text Box 8" o:spid="_x0000_s1032" type="#_x0000_t202" style="position:absolute;left:0;text-align:left;margin-left:0;margin-top:0;width:595.9pt;height:842.7pt;z-index:-251635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" o:allowincell="f" fillcolor="#fdfffb" stroked="f">
                <v:fill opacity="32896f"/>
                <v:textbox>
                  <w:txbxContent>
                    <w:p w14:paraId="04D27590" w14:textId="77777777" w:rsidR="00377A35" w:rsidRDefault="00377A35">
                      <w:pPr>
                        <w:widowControl/>
                        <w:kinsoku/>
                        <w:autoSpaceDE w:val="0"/>
                        <w:autoSpaceDN w:val="0"/>
                        <w:rPr>
                          <w:sz w:val="20"/>
                          <w:szCs w:val="20"/>
                        </w:rPr>
                      </w:pPr>
                    </w:p>
                  </w:txbxContent>
                </v:textbox>
                <w10:wrap anchorx="page" anchory="page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6F7161FC" wp14:editId="213C72E4">
            <wp:extent cx="6424930" cy="7442200"/>
            <wp:effectExtent l="0" t="0" r="0" b="0"/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4930" cy="7442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377A35">
      <w:headerReference w:type="default" r:id="rId40"/>
      <w:footerReference w:type="default" r:id="rId41"/>
      <w:pgSz w:w="11918" w:h="16854"/>
      <w:pgMar w:top="1021" w:right="770" w:bottom="654" w:left="808" w:header="706" w:footer="668" w:gutter="0"/>
      <w:cols w:space="720"/>
      <w:noEndnote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110C9F" w14:textId="77777777" w:rsidR="00B05752" w:rsidRDefault="00B05752">
      <w:r>
        <w:separator/>
      </w:r>
    </w:p>
  </w:endnote>
  <w:endnote w:type="continuationSeparator" w:id="0">
    <w:p w14:paraId="651BA4DE" w14:textId="77777777" w:rsidR="00B05752" w:rsidRDefault="00B0575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084F79C" w14:textId="77777777" w:rsidR="00353632" w:rsidRDefault="00353632">
    <w:pPr>
      <w:pStyle w:val="Pieddepage"/>
    </w:pPr>
  </w:p>
</w:ftr>
</file>

<file path=word/footer10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F6E8E21" w14:textId="3FA4B32E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353632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 w:rsidR="00353632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 xml:space="preserve"> </w:t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D97C3A">
      <w:rPr>
        <w:rFonts w:ascii="Arial" w:hAnsi="Arial" w:cs="Arial"/>
        <w:noProof/>
        <w:color w:val="000000"/>
        <w:w w:val="105"/>
        <w:sz w:val="18"/>
        <w:szCs w:val="18"/>
      </w:rPr>
      <w:t>9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8A2BAEB" w14:textId="77777777" w:rsidR="00377A35" w:rsidRDefault="00377A35">
    <w:pPr>
      <w:keepNext/>
      <w:keepLines/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C5_2_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702F56">
      <w:rPr>
        <w:rFonts w:ascii="Arial" w:hAnsi="Arial" w:cs="Arial"/>
        <w:noProof/>
        <w:color w:val="000000"/>
        <w:w w:val="105"/>
        <w:sz w:val="18"/>
        <w:szCs w:val="18"/>
      </w:rPr>
      <w:t>2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191551D" w14:textId="71EB8681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D97C3A">
      <w:rPr>
        <w:rFonts w:ascii="Arial" w:hAnsi="Arial" w:cs="Arial"/>
        <w:noProof/>
        <w:color w:val="000000"/>
        <w:w w:val="105"/>
        <w:sz w:val="18"/>
        <w:szCs w:val="18"/>
      </w:rPr>
      <w:t>1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BA92760" w14:textId="7958DFAE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</w:t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D97C3A">
      <w:rPr>
        <w:rFonts w:ascii="Arial" w:hAnsi="Arial" w:cs="Arial"/>
        <w:noProof/>
        <w:color w:val="000000"/>
        <w:w w:val="105"/>
        <w:sz w:val="18"/>
        <w:szCs w:val="18"/>
      </w:rPr>
      <w:t>3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473884" w14:textId="3B3DC619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D97C3A">
      <w:rPr>
        <w:rFonts w:ascii="Arial" w:hAnsi="Arial" w:cs="Arial"/>
        <w:noProof/>
        <w:color w:val="000000"/>
        <w:w w:val="105"/>
        <w:sz w:val="18"/>
        <w:szCs w:val="18"/>
      </w:rPr>
      <w:t>4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688072F" w14:textId="3FC42B36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D97C3A">
      <w:rPr>
        <w:rFonts w:ascii="Arial" w:hAnsi="Arial" w:cs="Arial"/>
        <w:noProof/>
        <w:color w:val="000000"/>
        <w:w w:val="105"/>
        <w:sz w:val="18"/>
        <w:szCs w:val="18"/>
      </w:rPr>
      <w:t>5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40ABB22" w14:textId="7470E475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D97C3A">
      <w:rPr>
        <w:rFonts w:ascii="Arial" w:hAnsi="Arial" w:cs="Arial"/>
        <w:noProof/>
        <w:color w:val="000000"/>
        <w:w w:val="105"/>
        <w:sz w:val="18"/>
        <w:szCs w:val="18"/>
      </w:rPr>
      <w:t>6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01365602" w14:textId="0DEBAE08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</w:t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D97C3A">
      <w:rPr>
        <w:rFonts w:ascii="Arial" w:hAnsi="Arial" w:cs="Arial"/>
        <w:noProof/>
        <w:color w:val="000000"/>
        <w:w w:val="105"/>
        <w:sz w:val="18"/>
        <w:szCs w:val="18"/>
      </w:rPr>
      <w:t>7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er9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171ED96" w14:textId="7E783F8E" w:rsidR="00377A35" w:rsidRDefault="00377A35" w:rsidP="00353632">
    <w:pPr>
      <w:keepNext/>
      <w:keepLines/>
      <w:pBdr>
        <w:top w:val="single" w:sz="4" w:space="1" w:color="auto"/>
      </w:pBdr>
      <w:tabs>
        <w:tab w:val="left" w:pos="36"/>
        <w:tab w:val="right" w:pos="9085"/>
      </w:tabs>
      <w:rPr>
        <w:rFonts w:ascii="Arial" w:hAnsi="Arial" w:cs="Arial"/>
        <w:color w:val="000000"/>
        <w:w w:val="105"/>
        <w:sz w:val="18"/>
        <w:szCs w:val="18"/>
      </w:rPr>
    </w:pPr>
    <w:r>
      <w:tab/>
    </w:r>
    <w:r w:rsidR="00A53F3C"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C4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>_2_ Le diagnostic stratégique</w:t>
    </w:r>
    <w:r>
      <w:rPr>
        <w:rFonts w:ascii="Arial" w:hAnsi="Arial" w:cs="Arial"/>
        <w:b/>
        <w:bCs/>
        <w:color w:val="000000"/>
        <w:spacing w:val="-8"/>
        <w:w w:val="105"/>
        <w:sz w:val="20"/>
        <w:szCs w:val="20"/>
      </w:rPr>
      <w:tab/>
    </w:r>
    <w:r>
      <w:rPr>
        <w:rFonts w:ascii="Arial" w:hAnsi="Arial" w:cs="Arial"/>
        <w:color w:val="000000"/>
        <w:w w:val="105"/>
        <w:sz w:val="18"/>
        <w:szCs w:val="18"/>
      </w:rPr>
      <w:fldChar w:fldCharType="begin"/>
    </w:r>
    <w:r>
      <w:rPr>
        <w:rFonts w:ascii="Arial" w:hAnsi="Arial" w:cs="Arial"/>
        <w:color w:val="000000"/>
        <w:w w:val="105"/>
        <w:sz w:val="18"/>
        <w:szCs w:val="18"/>
      </w:rPr>
      <w:instrText xml:space="preserve"> PAGE </w:instrText>
    </w:r>
    <w:r>
      <w:rPr>
        <w:rFonts w:ascii="Arial" w:hAnsi="Arial" w:cs="Arial"/>
        <w:color w:val="000000"/>
        <w:w w:val="105"/>
        <w:sz w:val="18"/>
        <w:szCs w:val="18"/>
      </w:rPr>
      <w:fldChar w:fldCharType="separate"/>
    </w:r>
    <w:r w:rsidR="00D97C3A">
      <w:rPr>
        <w:rFonts w:ascii="Arial" w:hAnsi="Arial" w:cs="Arial"/>
        <w:noProof/>
        <w:color w:val="000000"/>
        <w:w w:val="105"/>
        <w:sz w:val="18"/>
        <w:szCs w:val="18"/>
      </w:rPr>
      <w:t>8</w:t>
    </w:r>
    <w:r>
      <w:rPr>
        <w:rFonts w:ascii="Arial" w:hAnsi="Arial" w:cs="Arial"/>
        <w:color w:val="000000"/>
        <w:w w:val="105"/>
        <w:sz w:val="18"/>
        <w:szCs w:val="18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BC8F761" w14:textId="77777777" w:rsidR="00B05752" w:rsidRDefault="00B05752">
      <w:r>
        <w:separator/>
      </w:r>
    </w:p>
  </w:footnote>
  <w:footnote w:type="continuationSeparator" w:id="0">
    <w:p w14:paraId="5317EF1B" w14:textId="77777777" w:rsidR="00B05752" w:rsidRDefault="00B05752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EAE2271" w14:textId="77777777" w:rsidR="00353632" w:rsidRDefault="00353632">
    <w:pPr>
      <w:pStyle w:val="En-tte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750B8C0C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BCFC283" w14:textId="77777777" w:rsidR="00377A35" w:rsidRDefault="00377A35">
    <w:pPr>
      <w:keepNext/>
      <w:keepLines/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C21E313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4A3F26B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FB27E9F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570FAF4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A740A1C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8CA28EB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19AA0EE9" w14:textId="77777777" w:rsidR="00377A35" w:rsidRDefault="00377A35" w:rsidP="00353632">
    <w:pPr>
      <w:keepNext/>
      <w:keepLines/>
      <w:pBdr>
        <w:bottom w:val="single" w:sz="4" w:space="1" w:color="auto"/>
      </w:pBdr>
      <w:tabs>
        <w:tab w:val="left" w:pos="41"/>
      </w:tabs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</w:pPr>
    <w:r>
      <w:tab/>
    </w:r>
    <w:r>
      <w:rPr>
        <w:rFonts w:ascii="Arial" w:hAnsi="Arial" w:cs="Arial"/>
        <w:b/>
        <w:bCs/>
        <w:color w:val="000000"/>
        <w:spacing w:val="-5"/>
        <w:w w:val="105"/>
        <w:sz w:val="20"/>
        <w:szCs w:val="20"/>
      </w:rPr>
      <w:t>M 1204 Fonctionnement des organisations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E38BD9"/>
    <w:multiLevelType w:val="singleLevel"/>
    <w:tmpl w:val="67D4B99D"/>
    <w:lvl w:ilvl="0">
      <w:start w:val="3"/>
      <w:numFmt w:val="decimal"/>
      <w:lvlText w:val="%1."/>
      <w:lvlJc w:val="left"/>
      <w:pPr>
        <w:tabs>
          <w:tab w:val="num" w:pos="360"/>
        </w:tabs>
        <w:ind w:left="792" w:hanging="360"/>
      </w:pPr>
      <w:rPr>
        <w:rFonts w:ascii="Arial" w:hAnsi="Arial" w:cs="Arial"/>
        <w:b/>
        <w:bCs/>
        <w:snapToGrid/>
        <w:color w:val="006FC0"/>
        <w:spacing w:val="-6"/>
        <w:w w:val="105"/>
        <w:sz w:val="22"/>
        <w:szCs w:val="22"/>
      </w:rPr>
    </w:lvl>
  </w:abstractNum>
  <w:abstractNum w:abstractNumId="1" w15:restartNumberingAfterBreak="0">
    <w:nsid w:val="0193DC93"/>
    <w:multiLevelType w:val="multilevel"/>
    <w:tmpl w:val="90EC12D8"/>
    <w:lvl w:ilvl="0">
      <w:start w:val="3"/>
      <w:numFmt w:val="decimal"/>
      <w:lvlText w:val="%1."/>
      <w:lvlJc w:val="left"/>
      <w:pPr>
        <w:tabs>
          <w:tab w:val="num" w:pos="432"/>
        </w:tabs>
        <w:ind w:left="864" w:hanging="432"/>
      </w:pPr>
      <w:rPr>
        <w:rFonts w:ascii="Arial" w:hAnsi="Arial" w:cs="Arial"/>
        <w:b/>
        <w:bCs/>
        <w:snapToGrid/>
        <w:color w:val="0033CC"/>
        <w:w w:val="105"/>
        <w:sz w:val="22"/>
        <w:szCs w:val="22"/>
      </w:rPr>
    </w:lvl>
    <w:lvl w:ilvl="1" w:tentative="1">
      <w:start w:val="1"/>
      <w:numFmt w:val="lowerLetter"/>
      <w:lvlText w:val="%2."/>
      <w:lvlJc w:val="left"/>
      <w:pPr>
        <w:ind w:left="1440" w:hanging="360"/>
      </w:pPr>
    </w:lvl>
    <w:lvl w:ilvl="2" w:tentative="1">
      <w:start w:val="1"/>
      <w:numFmt w:val="lowerRoman"/>
      <w:lvlText w:val="%3."/>
      <w:lvlJc w:val="right"/>
      <w:pPr>
        <w:ind w:left="2160" w:hanging="180"/>
      </w:pPr>
    </w:lvl>
    <w:lvl w:ilvl="3" w:tentative="1">
      <w:start w:val="1"/>
      <w:numFmt w:val="decimal"/>
      <w:lvlText w:val="%4."/>
      <w:lvlJc w:val="left"/>
      <w:pPr>
        <w:ind w:left="2880" w:hanging="360"/>
      </w:pPr>
    </w:lvl>
    <w:lvl w:ilvl="4" w:tentative="1">
      <w:start w:val="1"/>
      <w:numFmt w:val="lowerLetter"/>
      <w:lvlText w:val="%5."/>
      <w:lvlJc w:val="left"/>
      <w:pPr>
        <w:ind w:left="3600" w:hanging="360"/>
      </w:pPr>
    </w:lvl>
    <w:lvl w:ilvl="5" w:tentative="1">
      <w:start w:val="1"/>
      <w:numFmt w:val="lowerRoman"/>
      <w:lvlText w:val="%6."/>
      <w:lvlJc w:val="right"/>
      <w:pPr>
        <w:ind w:left="4320" w:hanging="180"/>
      </w:pPr>
    </w:lvl>
    <w:lvl w:ilvl="6" w:tentative="1">
      <w:start w:val="1"/>
      <w:numFmt w:val="decimal"/>
      <w:lvlText w:val="%7."/>
      <w:lvlJc w:val="left"/>
      <w:pPr>
        <w:ind w:left="5040" w:hanging="360"/>
      </w:pPr>
    </w:lvl>
    <w:lvl w:ilvl="7" w:tentative="1">
      <w:start w:val="1"/>
      <w:numFmt w:val="lowerLetter"/>
      <w:lvlText w:val="%8."/>
      <w:lvlJc w:val="left"/>
      <w:pPr>
        <w:ind w:left="5760" w:hanging="360"/>
      </w:pPr>
    </w:lvl>
    <w:lvl w:ilvl="8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36C0E6"/>
    <w:multiLevelType w:val="singleLevel"/>
    <w:tmpl w:val="77385C67"/>
    <w:lvl w:ilvl="0">
      <w:start w:val="1"/>
      <w:numFmt w:val="decimal"/>
      <w:lvlText w:val="%1."/>
      <w:lvlJc w:val="left"/>
      <w:pPr>
        <w:tabs>
          <w:tab w:val="num" w:pos="360"/>
        </w:tabs>
        <w:ind w:left="432"/>
      </w:pPr>
      <w:rPr>
        <w:rFonts w:ascii="Arial" w:hAnsi="Arial" w:cs="Arial"/>
        <w:b/>
        <w:bCs/>
        <w:snapToGrid/>
        <w:color w:val="0033CC"/>
        <w:spacing w:val="4"/>
        <w:sz w:val="22"/>
        <w:szCs w:val="22"/>
      </w:rPr>
    </w:lvl>
  </w:abstractNum>
  <w:abstractNum w:abstractNumId="3" w15:restartNumberingAfterBreak="0">
    <w:nsid w:val="05AFF301"/>
    <w:multiLevelType w:val="singleLevel"/>
    <w:tmpl w:val="9BFECBD8"/>
    <w:lvl w:ilvl="0">
      <w:start w:val="1"/>
      <w:numFmt w:val="decimal"/>
      <w:lvlText w:val="%1."/>
      <w:lvlJc w:val="left"/>
      <w:pPr>
        <w:tabs>
          <w:tab w:val="num" w:pos="360"/>
        </w:tabs>
        <w:ind w:left="504" w:hanging="360"/>
      </w:pPr>
      <w:rPr>
        <w:rFonts w:ascii="Arial" w:eastAsiaTheme="minorEastAsia" w:hAnsi="Arial" w:cs="Arial"/>
        <w:b/>
        <w:bCs/>
        <w:snapToGrid/>
        <w:color w:val="0033CC"/>
        <w:spacing w:val="-8"/>
        <w:w w:val="105"/>
        <w:sz w:val="22"/>
        <w:szCs w:val="22"/>
      </w:rPr>
    </w:lvl>
  </w:abstractNum>
  <w:abstractNum w:abstractNumId="4" w15:restartNumberingAfterBreak="0">
    <w:nsid w:val="07DC41BD"/>
    <w:multiLevelType w:val="singleLevel"/>
    <w:tmpl w:val="6EC4A9A0"/>
    <w:lvl w:ilvl="0">
      <w:start w:val="6"/>
      <w:numFmt w:val="decimal"/>
      <w:lvlText w:val="%1."/>
      <w:lvlJc w:val="left"/>
      <w:pPr>
        <w:tabs>
          <w:tab w:val="num" w:pos="360"/>
        </w:tabs>
        <w:ind w:left="792" w:hanging="360"/>
      </w:pPr>
      <w:rPr>
        <w:rFonts w:ascii="Arial" w:hAnsi="Arial" w:cs="Arial"/>
        <w:b/>
        <w:bCs/>
        <w:snapToGrid/>
        <w:color w:val="006FC0"/>
        <w:spacing w:val="1"/>
        <w:w w:val="105"/>
        <w:sz w:val="22"/>
        <w:szCs w:val="22"/>
      </w:rPr>
    </w:lvl>
  </w:abstractNum>
  <w:abstractNum w:abstractNumId="5" w15:restartNumberingAfterBreak="0">
    <w:nsid w:val="21A61B78"/>
    <w:multiLevelType w:val="hybridMultilevel"/>
    <w:tmpl w:val="28242F7A"/>
    <w:lvl w:ilvl="0" w:tplc="C78CBB98">
      <w:start w:val="1"/>
      <w:numFmt w:val="decimal"/>
      <w:lvlText w:val="%1."/>
      <w:lvlJc w:val="left"/>
      <w:pPr>
        <w:ind w:left="432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152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1872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592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312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032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4752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472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192" w:hanging="180"/>
      </w:pPr>
      <w:rPr>
        <w:rFonts w:cs="Times New Roman"/>
      </w:rPr>
    </w:lvl>
  </w:abstractNum>
  <w:abstractNum w:abstractNumId="6" w15:restartNumberingAfterBreak="0">
    <w:nsid w:val="2E8557C9"/>
    <w:multiLevelType w:val="hybridMultilevel"/>
    <w:tmpl w:val="2618E8EE"/>
    <w:lvl w:ilvl="0" w:tplc="040C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  <w:w w:val="10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7" w15:restartNumberingAfterBreak="0">
    <w:nsid w:val="304F0A72"/>
    <w:multiLevelType w:val="hybridMultilevel"/>
    <w:tmpl w:val="089CC8E4"/>
    <w:lvl w:ilvl="0" w:tplc="8772BFEE">
      <w:start w:val="8"/>
      <w:numFmt w:val="decimal"/>
      <w:lvlText w:val="%1."/>
      <w:lvlJc w:val="left"/>
      <w:pPr>
        <w:ind w:left="720" w:hanging="360"/>
      </w:pPr>
      <w:rPr>
        <w:rFonts w:hint="default"/>
        <w:b/>
        <w:bCs/>
        <w:color w:val="1F4E79" w:themeColor="accent1" w:themeShade="80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5591CBB"/>
    <w:multiLevelType w:val="hybridMultilevel"/>
    <w:tmpl w:val="17707C84"/>
    <w:lvl w:ilvl="0" w:tplc="040C000F">
      <w:start w:val="1"/>
      <w:numFmt w:val="decimal"/>
      <w:lvlText w:val="%1."/>
      <w:lvlJc w:val="left"/>
      <w:pPr>
        <w:ind w:left="720" w:hanging="36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9" w15:restartNumberingAfterBreak="0">
    <w:nsid w:val="7F8D248F"/>
    <w:multiLevelType w:val="hybridMultilevel"/>
    <w:tmpl w:val="F0EC588C"/>
    <w:lvl w:ilvl="0" w:tplc="EA6CF650">
      <w:start w:val="1"/>
      <w:numFmt w:val="decimal"/>
      <w:lvlText w:val="%1."/>
      <w:lvlJc w:val="left"/>
      <w:pPr>
        <w:ind w:left="1080" w:hanging="720"/>
      </w:pPr>
      <w:rPr>
        <w:rFonts w:cs="Times New Roman"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0C000F" w:tentative="1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0C000F" w:tentative="1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  <w:num w:numId="5">
    <w:abstractNumId w:val="0"/>
    <w:lvlOverride w:ilvl="0">
      <w:lvl w:ilvl="0">
        <w:numFmt w:val="decimal"/>
        <w:lvlText w:val="%1."/>
        <w:lvlJc w:val="left"/>
        <w:pPr>
          <w:tabs>
            <w:tab w:val="num" w:pos="360"/>
          </w:tabs>
          <w:ind w:left="792" w:hanging="360"/>
        </w:pPr>
        <w:rPr>
          <w:rFonts w:ascii="Arial" w:hAnsi="Arial" w:cs="Arial"/>
          <w:b/>
          <w:bCs/>
          <w:snapToGrid/>
          <w:color w:val="006FC0"/>
          <w:spacing w:val="-4"/>
          <w:w w:val="105"/>
          <w:sz w:val="22"/>
          <w:szCs w:val="22"/>
        </w:rPr>
      </w:lvl>
    </w:lvlOverride>
  </w:num>
  <w:num w:numId="6">
    <w:abstractNumId w:val="4"/>
  </w:num>
  <w:num w:numId="7">
    <w:abstractNumId w:val="6"/>
  </w:num>
  <w:num w:numId="8">
    <w:abstractNumId w:val="9"/>
  </w:num>
  <w:num w:numId="9">
    <w:abstractNumId w:val="5"/>
  </w:num>
  <w:num w:numId="10">
    <w:abstractNumId w:val="8"/>
  </w:num>
  <w:num w:numId="1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embedSystemFonts/>
  <w:defaultTabStop w:val="720"/>
  <w:hyphenationZone w:val="425"/>
  <w:drawingGridHorizontalSpacing w:val="120"/>
  <w:drawingGridVerticalSpacing w:val="120"/>
  <w:displayHorizontalDrawingGridEvery w:val="0"/>
  <w:displayVerticalDrawingGridEvery w:val="3"/>
  <w:doNotUseMarginsForDrawingGridOrigin/>
  <w:characterSpacingControl w:val="doNotCompress"/>
  <w:doNotValidateAgainstSchema/>
  <w:doNotDemarcateInvalidXml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101A9"/>
    <w:rsid w:val="0001305F"/>
    <w:rsid w:val="0004336F"/>
    <w:rsid w:val="001101A9"/>
    <w:rsid w:val="001268CB"/>
    <w:rsid w:val="00177413"/>
    <w:rsid w:val="002664DF"/>
    <w:rsid w:val="00334EAD"/>
    <w:rsid w:val="00353632"/>
    <w:rsid w:val="00377A35"/>
    <w:rsid w:val="00380DE7"/>
    <w:rsid w:val="00491B72"/>
    <w:rsid w:val="00500F15"/>
    <w:rsid w:val="00702F56"/>
    <w:rsid w:val="007C3364"/>
    <w:rsid w:val="007D0206"/>
    <w:rsid w:val="0099672C"/>
    <w:rsid w:val="00A53F3C"/>
    <w:rsid w:val="00A81FF6"/>
    <w:rsid w:val="00B05752"/>
    <w:rsid w:val="00C627C1"/>
    <w:rsid w:val="00C73C0C"/>
    <w:rsid w:val="00D97C3A"/>
    <w:rsid w:val="00E231CA"/>
    <w:rsid w:val="00EF06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589993F3"/>
  <w14:defaultImageDpi w14:val="0"/>
  <w15:docId w15:val="{0972BA03-774F-419A-AAD8-EB55B76F75E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="Times New Roman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pPr>
      <w:widowControl w:val="0"/>
      <w:kinsoku w:val="0"/>
      <w:spacing w:after="0" w:line="240" w:lineRule="auto"/>
    </w:pPr>
    <w:rPr>
      <w:rFonts w:ascii="Times New Roman" w:hAnsi="Times New Roman"/>
      <w:sz w:val="24"/>
      <w:szCs w:val="24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En-tte">
    <w:name w:val="header"/>
    <w:basedOn w:val="Normal"/>
    <w:link w:val="En-tteCar"/>
    <w:uiPriority w:val="99"/>
    <w:unhideWhenUsed/>
    <w:rsid w:val="00353632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locked/>
    <w:rsid w:val="00353632"/>
    <w:rPr>
      <w:rFonts w:ascii="Times New Roman" w:hAnsi="Times New Roman" w:cs="Times New Roman"/>
      <w:sz w:val="24"/>
      <w:szCs w:val="24"/>
    </w:rPr>
  </w:style>
  <w:style w:type="paragraph" w:styleId="Pieddepage">
    <w:name w:val="footer"/>
    <w:basedOn w:val="Normal"/>
    <w:link w:val="PieddepageCar"/>
    <w:uiPriority w:val="99"/>
    <w:unhideWhenUsed/>
    <w:rsid w:val="00353632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locked/>
    <w:rsid w:val="00353632"/>
    <w:rPr>
      <w:rFonts w:ascii="Times New Roman" w:hAnsi="Times New Roman" w:cs="Times New Roman"/>
      <w:sz w:val="24"/>
      <w:szCs w:val="24"/>
    </w:rPr>
  </w:style>
  <w:style w:type="character" w:customStyle="1" w:styleId="fontstyle01">
    <w:name w:val="fontstyle01"/>
    <w:rsid w:val="00702F56"/>
    <w:rPr>
      <w:rFonts w:ascii="Arial" w:hAnsi="Arial"/>
      <w:b/>
      <w:color w:val="C00000"/>
      <w:sz w:val="32"/>
    </w:rPr>
  </w:style>
  <w:style w:type="paragraph" w:styleId="Paragraphedeliste">
    <w:name w:val="List Paragraph"/>
    <w:basedOn w:val="Normal"/>
    <w:uiPriority w:val="34"/>
    <w:qFormat/>
    <w:rsid w:val="00491B72"/>
    <w:pPr>
      <w:ind w:left="720"/>
      <w:contextualSpacing/>
    </w:pPr>
  </w:style>
  <w:style w:type="table" w:styleId="Grilledutableau">
    <w:name w:val="Table Grid"/>
    <w:basedOn w:val="TableauNormal"/>
    <w:uiPriority w:val="39"/>
    <w:rsid w:val="00EF06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footer" Target="footer4.xml"/><Relationship Id="rId26" Type="http://schemas.openxmlformats.org/officeDocument/2006/relationships/footer" Target="footer6.xml"/><Relationship Id="rId39" Type="http://schemas.openxmlformats.org/officeDocument/2006/relationships/image" Target="media/image15.png"/><Relationship Id="rId21" Type="http://schemas.openxmlformats.org/officeDocument/2006/relationships/header" Target="header5.xml"/><Relationship Id="rId34" Type="http://schemas.openxmlformats.org/officeDocument/2006/relationships/header" Target="header8.xml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4.png"/><Relationship Id="rId20" Type="http://schemas.openxmlformats.org/officeDocument/2006/relationships/image" Target="media/image6.png"/><Relationship Id="rId29" Type="http://schemas.openxmlformats.org/officeDocument/2006/relationships/header" Target="header7.xml"/><Relationship Id="rId41" Type="http://schemas.openxmlformats.org/officeDocument/2006/relationships/footer" Target="footer10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8.png"/><Relationship Id="rId32" Type="http://schemas.openxmlformats.org/officeDocument/2006/relationships/image" Target="media/image12.png"/><Relationship Id="rId37" Type="http://schemas.openxmlformats.org/officeDocument/2006/relationships/header" Target="header9.xml"/><Relationship Id="rId40" Type="http://schemas.openxmlformats.org/officeDocument/2006/relationships/header" Target="header10.xml"/><Relationship Id="rId5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7.png"/><Relationship Id="rId28" Type="http://schemas.openxmlformats.org/officeDocument/2006/relationships/image" Target="media/image10.png"/><Relationship Id="rId36" Type="http://schemas.openxmlformats.org/officeDocument/2006/relationships/image" Target="media/image14.png"/><Relationship Id="rId10" Type="http://schemas.openxmlformats.org/officeDocument/2006/relationships/header" Target="header2.xml"/><Relationship Id="rId19" Type="http://schemas.openxmlformats.org/officeDocument/2006/relationships/image" Target="media/image5.png"/><Relationship Id="rId31" Type="http://schemas.openxmlformats.org/officeDocument/2006/relationships/image" Target="media/image11.png"/><Relationship Id="rId4" Type="http://schemas.openxmlformats.org/officeDocument/2006/relationships/webSettings" Target="webSettings.xml"/><Relationship Id="rId9" Type="http://schemas.openxmlformats.org/officeDocument/2006/relationships/header" Target="header1.xml"/><Relationship Id="rId14" Type="http://schemas.openxmlformats.org/officeDocument/2006/relationships/footer" Target="footer3.xml"/><Relationship Id="rId22" Type="http://schemas.openxmlformats.org/officeDocument/2006/relationships/footer" Target="footer5.xml"/><Relationship Id="rId27" Type="http://schemas.openxmlformats.org/officeDocument/2006/relationships/image" Target="media/image9.png"/><Relationship Id="rId30" Type="http://schemas.openxmlformats.org/officeDocument/2006/relationships/footer" Target="footer7.xml"/><Relationship Id="rId35" Type="http://schemas.openxmlformats.org/officeDocument/2006/relationships/footer" Target="footer8.xml"/><Relationship Id="rId43" Type="http://schemas.openxmlformats.org/officeDocument/2006/relationships/theme" Target="theme/theme1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footer" Target="footer2.xml"/><Relationship Id="rId17" Type="http://schemas.openxmlformats.org/officeDocument/2006/relationships/header" Target="header4.xml"/><Relationship Id="rId25" Type="http://schemas.openxmlformats.org/officeDocument/2006/relationships/header" Target="header6.xml"/><Relationship Id="rId33" Type="http://schemas.openxmlformats.org/officeDocument/2006/relationships/image" Target="media/image13.png"/><Relationship Id="rId38" Type="http://schemas.openxmlformats.org/officeDocument/2006/relationships/footer" Target="footer9.xml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9</Pages>
  <Words>335</Words>
  <Characters>1844</Characters>
  <Application>Microsoft Office Word</Application>
  <DocSecurity>0</DocSecurity>
  <Lines>15</Lines>
  <Paragraphs>4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CHAKIB ALAMI IDRISSI CHENTOUFI</dc:creator>
  <cp:keywords/>
  <dc:description/>
  <cp:lastModifiedBy>Chabanat Matis</cp:lastModifiedBy>
  <cp:revision>7</cp:revision>
  <cp:lastPrinted>2017-11-22T10:27:00Z</cp:lastPrinted>
  <dcterms:created xsi:type="dcterms:W3CDTF">2021-11-25T17:59:00Z</dcterms:created>
  <dcterms:modified xsi:type="dcterms:W3CDTF">2022-01-11T07:18:00Z</dcterms:modified>
</cp:coreProperties>
</file>